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71" w:rsidRDefault="000B6271" w:rsidP="00BB3E57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14.75pt;margin-top:-4.05pt;width:61.85pt;height:67.95pt;z-index:251658240;visibility:visible;mso-wrap-distance-left:9.05pt;mso-wrap-distance-right:9.05pt" filled="t">
            <v:imagedata r:id="rId4" o:title=""/>
          </v:shape>
        </w:pict>
      </w:r>
      <w:r>
        <w:t xml:space="preserve">                                                                                                                                                       </w:t>
      </w:r>
      <w:hyperlink r:id="rId5" w:tooltip="&quot;województwo kujawsko-pomorskie&quot; " w:history="1">
        <w:r w:rsidRPr="00485CE3">
          <w:rPr>
            <w:noProof/>
            <w:lang w:eastAsia="pl-PL"/>
          </w:rPr>
          <w:pict>
            <v:shape id="Obraz 7" o:spid="_x0000_i1025" type="#_x0000_t75" alt="http://coi.kujawsko-pomorskie.pl/templates/umwkp_coi/images/herb.gif" href="http://www.kujawsko-pomorskie.pl/" title="&quot;województwo kujawsko-pomorskie&quot;" style="width:60.75pt;height:67.5pt;visibility:visible" o:button="t">
              <v:fill o:detectmouseclick="t"/>
              <v:imagedata r:id="rId6" o:title=""/>
            </v:shape>
          </w:pict>
        </w:r>
      </w:hyperlink>
    </w:p>
    <w:p w:rsidR="000B6271" w:rsidRDefault="000B6271" w:rsidP="00BB3E57"/>
    <w:tbl>
      <w:tblPr>
        <w:tblW w:w="49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008"/>
      </w:tblGrid>
      <w:tr w:rsidR="000B6271" w:rsidRPr="006F2501" w:rsidTr="004E5B2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271" w:rsidRDefault="000B6271" w:rsidP="004E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91BF"/>
                <w:sz w:val="32"/>
                <w:szCs w:val="32"/>
                <w:lang w:eastAsia="pl-PL"/>
              </w:rPr>
            </w:pPr>
            <w:r w:rsidRPr="0058736C">
              <w:rPr>
                <w:rFonts w:ascii="Times New Roman" w:hAnsi="Times New Roman"/>
                <w:b/>
                <w:bCs/>
                <w:color w:val="0D91BF"/>
                <w:sz w:val="32"/>
                <w:szCs w:val="32"/>
                <w:lang w:eastAsia="pl-PL"/>
              </w:rPr>
              <w:t xml:space="preserve">Budowa </w:t>
            </w:r>
            <w:r>
              <w:rPr>
                <w:rFonts w:ascii="Times New Roman" w:hAnsi="Times New Roman"/>
                <w:b/>
                <w:bCs/>
                <w:color w:val="0D91BF"/>
                <w:sz w:val="32"/>
                <w:szCs w:val="32"/>
                <w:lang w:eastAsia="pl-PL"/>
              </w:rPr>
              <w:t>budynku socjalno – sportowego w Sypniewie</w:t>
            </w:r>
            <w:r w:rsidRPr="0058736C">
              <w:rPr>
                <w:rFonts w:ascii="Times New Roman" w:hAnsi="Times New Roman"/>
                <w:b/>
                <w:bCs/>
                <w:color w:val="0D91BF"/>
                <w:sz w:val="32"/>
                <w:szCs w:val="32"/>
                <w:lang w:eastAsia="pl-PL"/>
              </w:rPr>
              <w:t>.</w:t>
            </w:r>
          </w:p>
          <w:p w:rsidR="000B6271" w:rsidRPr="00A96E64" w:rsidRDefault="000B6271" w:rsidP="004E5B2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pl-PL"/>
              </w:rPr>
            </w:pPr>
          </w:p>
        </w:tc>
      </w:tr>
      <w:tr w:rsidR="000B6271" w:rsidRPr="006F2501" w:rsidTr="004E5B2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000" w:type="pct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0A0"/>
            </w:tblPr>
            <w:tblGrid>
              <w:gridCol w:w="8888"/>
            </w:tblGrid>
            <w:tr w:rsidR="000B6271" w:rsidRPr="006F2501" w:rsidTr="004E5B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6271" w:rsidRDefault="000B6271" w:rsidP="004E5B29">
                  <w:pPr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</w:pPr>
                  <w:r w:rsidRPr="006F2501">
                    <w:rPr>
                      <w:rFonts w:ascii="Times New Roman" w:hAnsi="Times New Roman"/>
                      <w:sz w:val="28"/>
                      <w:szCs w:val="28"/>
                    </w:rPr>
                    <w:t xml:space="preserve">W dniu 26 maja 2010 r. Burmistrz Więcborka Paweł Toczko i Skarbnik Gminy Więcbork Władysław Rembelski podpisali w Urzędzie Marszałkowskim Województwa Kujawsko – Pomorskiego w Toruniu umowę na dofinansowanie projektu pn.: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>„Budowa budynku socjalno – sportowego w Sypniewie</w:t>
                  </w:r>
                  <w:r w:rsidRPr="00A96E64"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>”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>.</w:t>
                  </w:r>
                  <w:r w:rsidRPr="00A96E64"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 xml:space="preserve"> </w:t>
                  </w:r>
                  <w:r w:rsidRPr="00E64764"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>Wsparcie z Budżetu Województwa Kujawsko – Pomorskiego zostanie przekazane w formie dotacji celowej.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 xml:space="preserve"> </w:t>
                  </w:r>
                </w:p>
                <w:p w:rsidR="000B6271" w:rsidRPr="00A96E64" w:rsidRDefault="000B6271" w:rsidP="004E5B29">
                  <w:pPr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>Gmina Więcbork zobowiązana jest do zakończenia realizacji zadania w nieprzekraczalnym terminie do dnia 15 listopada 2010 r. Łączna planowana wartość zadania do realizacji w 2010 r. wynosi 239.080,00 zł przy udziale finansowym: Gminy Więcbork 123.080,00 zł tj. 51,48 % i Samorządu Województwa Kujawsko – Pomorskiego 116.000,00 zł tj. 48,52 %.</w:t>
                  </w:r>
                </w:p>
                <w:p w:rsidR="000B6271" w:rsidRPr="00A96E64" w:rsidRDefault="000B6271" w:rsidP="00145D2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</w:tbl>
          <w:p w:rsidR="000B6271" w:rsidRPr="00A96E64" w:rsidRDefault="000B6271" w:rsidP="004E5B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0B6271" w:rsidRPr="00A96E64" w:rsidRDefault="000B6271" w:rsidP="00BB3E57">
      <w:pPr>
        <w:rPr>
          <w:rFonts w:ascii="Times New Roman" w:hAnsi="Times New Roman"/>
          <w:sz w:val="28"/>
          <w:szCs w:val="28"/>
        </w:rPr>
      </w:pPr>
    </w:p>
    <w:p w:rsidR="000B6271" w:rsidRDefault="000B6271"/>
    <w:sectPr w:rsidR="000B6271" w:rsidSect="00D0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57"/>
    <w:rsid w:val="00076A24"/>
    <w:rsid w:val="000B6271"/>
    <w:rsid w:val="00145D22"/>
    <w:rsid w:val="00485CE3"/>
    <w:rsid w:val="004E5B29"/>
    <w:rsid w:val="0058736C"/>
    <w:rsid w:val="005D1501"/>
    <w:rsid w:val="006F2501"/>
    <w:rsid w:val="00743257"/>
    <w:rsid w:val="00A96E64"/>
    <w:rsid w:val="00B3047D"/>
    <w:rsid w:val="00BB3E57"/>
    <w:rsid w:val="00D06C22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3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kujawsko-pomorskie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145</Words>
  <Characters>874</Characters>
  <Application>Microsoft Office Outlook</Application>
  <DocSecurity>0</DocSecurity>
  <Lines>0</Lines>
  <Paragraphs>0</Paragraphs>
  <ScaleCrop>false</ScaleCrop>
  <Company>Your Organization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</dc:title>
  <dc:subject/>
  <dc:creator>Iwona Sikorska</dc:creator>
  <cp:keywords/>
  <dc:description/>
  <cp:lastModifiedBy>Ewa Kiestrzyn-Kobus</cp:lastModifiedBy>
  <cp:revision>2</cp:revision>
  <dcterms:created xsi:type="dcterms:W3CDTF">2010-08-19T06:20:00Z</dcterms:created>
  <dcterms:modified xsi:type="dcterms:W3CDTF">2010-08-19T06:20:00Z</dcterms:modified>
</cp:coreProperties>
</file>