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583" w:rsidRDefault="00533EA2" w:rsidP="00A46233">
      <w:pPr>
        <w:spacing w:after="0"/>
        <w:ind w:left="4956"/>
        <w:rPr>
          <w:rFonts w:ascii="Times New Roman" w:eastAsia="Batang" w:hAnsi="Times New Roman"/>
          <w:sz w:val="20"/>
          <w:szCs w:val="20"/>
        </w:rPr>
      </w:pPr>
      <w:r w:rsidRPr="004302D5">
        <w:rPr>
          <w:rFonts w:ascii="Times New Roman" w:eastAsia="Batang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7216" behindDoc="0" locked="0" layoutInCell="1" allowOverlap="1" wp14:anchorId="60E76AF2" wp14:editId="28FEB3FC">
            <wp:simplePos x="0" y="0"/>
            <wp:positionH relativeFrom="column">
              <wp:posOffset>-23495</wp:posOffset>
            </wp:positionH>
            <wp:positionV relativeFrom="paragraph">
              <wp:posOffset>48261</wp:posOffset>
            </wp:positionV>
            <wp:extent cx="942975" cy="1133224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865" cy="1142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C74" w:rsidRPr="004302D5">
        <w:rPr>
          <w:rFonts w:ascii="Times New Roman" w:eastAsia="Batang" w:hAnsi="Times New Roman"/>
          <w:sz w:val="20"/>
          <w:szCs w:val="20"/>
        </w:rPr>
        <w:t xml:space="preserve">Załącznik do UCHWAŁY NR </w:t>
      </w:r>
    </w:p>
    <w:p w:rsidR="00207C74" w:rsidRPr="004302D5" w:rsidRDefault="00207C74" w:rsidP="00A46233">
      <w:pPr>
        <w:spacing w:after="0"/>
        <w:ind w:left="4956"/>
        <w:rPr>
          <w:rFonts w:ascii="Times New Roman" w:eastAsia="Batang" w:hAnsi="Times New Roman"/>
          <w:sz w:val="20"/>
          <w:szCs w:val="20"/>
        </w:rPr>
      </w:pPr>
      <w:r w:rsidRPr="004302D5">
        <w:rPr>
          <w:rFonts w:ascii="Times New Roman" w:eastAsia="Batang" w:hAnsi="Times New Roman"/>
          <w:sz w:val="20"/>
          <w:szCs w:val="20"/>
        </w:rPr>
        <w:t>RADY MIEJSKIEJ W WIĘCBORKU</w:t>
      </w:r>
    </w:p>
    <w:p w:rsidR="00207C74" w:rsidRPr="004302D5" w:rsidRDefault="00207C74" w:rsidP="00A46233">
      <w:pPr>
        <w:spacing w:after="0"/>
        <w:ind w:left="4956"/>
        <w:rPr>
          <w:rFonts w:ascii="Times New Roman" w:eastAsia="Batang" w:hAnsi="Times New Roman"/>
          <w:sz w:val="20"/>
          <w:szCs w:val="20"/>
        </w:rPr>
      </w:pPr>
      <w:r w:rsidRPr="004302D5">
        <w:rPr>
          <w:rFonts w:ascii="Times New Roman" w:eastAsia="Batang" w:hAnsi="Times New Roman"/>
          <w:sz w:val="20"/>
          <w:szCs w:val="20"/>
        </w:rPr>
        <w:t xml:space="preserve">z dnia </w:t>
      </w:r>
      <w:r w:rsidR="00CD4AF9" w:rsidRPr="004302D5">
        <w:rPr>
          <w:rFonts w:ascii="Times New Roman" w:eastAsia="Batang" w:hAnsi="Times New Roman"/>
          <w:sz w:val="20"/>
          <w:szCs w:val="20"/>
        </w:rPr>
        <w:t xml:space="preserve"> 201</w:t>
      </w:r>
      <w:r w:rsidR="006A4583">
        <w:rPr>
          <w:rFonts w:ascii="Times New Roman" w:eastAsia="Batang" w:hAnsi="Times New Roman"/>
          <w:sz w:val="20"/>
          <w:szCs w:val="20"/>
        </w:rPr>
        <w:t>5</w:t>
      </w:r>
      <w:r w:rsidRPr="004302D5">
        <w:rPr>
          <w:rFonts w:ascii="Times New Roman" w:eastAsia="Batang" w:hAnsi="Times New Roman"/>
          <w:sz w:val="20"/>
          <w:szCs w:val="20"/>
        </w:rPr>
        <w:t xml:space="preserve"> r.</w:t>
      </w:r>
    </w:p>
    <w:p w:rsidR="00207C74" w:rsidRPr="00BA5A0A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ab/>
      </w:r>
    </w:p>
    <w:p w:rsidR="00207C74" w:rsidRPr="00BA5A0A" w:rsidRDefault="00207C74" w:rsidP="00F0692A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F0692A">
      <w:pPr>
        <w:spacing w:after="0"/>
        <w:jc w:val="center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F0692A">
      <w:pPr>
        <w:spacing w:after="0"/>
        <w:jc w:val="center"/>
        <w:rPr>
          <w:rFonts w:ascii="Times New Roman" w:eastAsia="Batang" w:hAnsi="Times New Roman"/>
          <w:sz w:val="24"/>
          <w:szCs w:val="24"/>
        </w:rPr>
      </w:pPr>
    </w:p>
    <w:p w:rsidR="00D85258" w:rsidRDefault="00D85258" w:rsidP="00F0692A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D85258" w:rsidRDefault="00D85258" w:rsidP="00F0692A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D85258" w:rsidRDefault="00D85258" w:rsidP="00F0692A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207C74" w:rsidRPr="00494C37" w:rsidRDefault="00207C74" w:rsidP="00F0692A">
      <w:pPr>
        <w:spacing w:after="0"/>
        <w:jc w:val="center"/>
        <w:rPr>
          <w:rFonts w:ascii="Times New Roman" w:eastAsia="Batang" w:hAnsi="Times New Roman"/>
          <w:b/>
          <w:sz w:val="32"/>
          <w:szCs w:val="32"/>
        </w:rPr>
      </w:pPr>
      <w:r w:rsidRPr="00494C37">
        <w:rPr>
          <w:rFonts w:ascii="Times New Roman" w:eastAsia="Batang" w:hAnsi="Times New Roman"/>
          <w:b/>
          <w:sz w:val="32"/>
          <w:szCs w:val="32"/>
        </w:rPr>
        <w:t xml:space="preserve">PROGRAM WSPÓŁPRACY GMINY WIĘCBORK </w:t>
      </w:r>
      <w:r w:rsidR="00D85258" w:rsidRPr="00494C37">
        <w:rPr>
          <w:rFonts w:ascii="Times New Roman" w:eastAsia="Batang" w:hAnsi="Times New Roman"/>
          <w:b/>
          <w:sz w:val="32"/>
          <w:szCs w:val="32"/>
        </w:rPr>
        <w:br/>
      </w:r>
      <w:r w:rsidRPr="00494C37">
        <w:rPr>
          <w:rFonts w:ascii="Times New Roman" w:eastAsia="Batang" w:hAnsi="Times New Roman"/>
          <w:b/>
          <w:sz w:val="32"/>
          <w:szCs w:val="32"/>
        </w:rPr>
        <w:t xml:space="preserve">Z ORGANIZACJAMI POZARZĄDOWYMI </w:t>
      </w:r>
      <w:r w:rsidR="00D85258" w:rsidRPr="00494C37">
        <w:rPr>
          <w:rFonts w:ascii="Times New Roman" w:eastAsia="Batang" w:hAnsi="Times New Roman"/>
          <w:b/>
          <w:sz w:val="32"/>
          <w:szCs w:val="32"/>
        </w:rPr>
        <w:br/>
      </w:r>
      <w:r w:rsidRPr="00494C37">
        <w:rPr>
          <w:rFonts w:ascii="Times New Roman" w:eastAsia="Batang" w:hAnsi="Times New Roman"/>
          <w:b/>
          <w:sz w:val="32"/>
          <w:szCs w:val="32"/>
        </w:rPr>
        <w:t xml:space="preserve">ORAZ PODMIOTAMI PROWADZĄCYMI DZIAŁALNOŚĆ POŻYTKU PUBLICZNEGO NA </w:t>
      </w:r>
      <w:r w:rsidR="00533EA2">
        <w:rPr>
          <w:rFonts w:ascii="Times New Roman" w:eastAsia="Batang" w:hAnsi="Times New Roman"/>
          <w:b/>
          <w:sz w:val="32"/>
          <w:szCs w:val="32"/>
        </w:rPr>
        <w:t>ROK 2016</w:t>
      </w:r>
      <w:r w:rsidRPr="00494C37">
        <w:rPr>
          <w:rFonts w:ascii="Times New Roman" w:eastAsia="Batang" w:hAnsi="Times New Roman"/>
          <w:b/>
          <w:sz w:val="32"/>
          <w:szCs w:val="32"/>
        </w:rPr>
        <w:t xml:space="preserve"> </w:t>
      </w:r>
    </w:p>
    <w:p w:rsidR="00207C74" w:rsidRPr="00BA5A0A" w:rsidRDefault="00207C74" w:rsidP="00F0692A">
      <w:pPr>
        <w:tabs>
          <w:tab w:val="left" w:pos="7575"/>
        </w:tabs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F0692A">
      <w:pPr>
        <w:tabs>
          <w:tab w:val="left" w:pos="7575"/>
        </w:tabs>
        <w:spacing w:after="0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BA5A0A" w:rsidRDefault="00207C74" w:rsidP="00F0692A">
      <w:pPr>
        <w:tabs>
          <w:tab w:val="left" w:pos="7575"/>
        </w:tabs>
        <w:spacing w:after="0"/>
        <w:jc w:val="both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>WSTĘP</w:t>
      </w:r>
    </w:p>
    <w:p w:rsidR="00207C74" w:rsidRPr="00BA5A0A" w:rsidRDefault="00207C74" w:rsidP="00F0692A">
      <w:pPr>
        <w:tabs>
          <w:tab w:val="left" w:pos="7575"/>
        </w:tabs>
        <w:spacing w:after="0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ab/>
      </w:r>
      <w:r w:rsidRPr="00C9022F">
        <w:rPr>
          <w:rFonts w:ascii="Times New Roman" w:eastAsia="Batang" w:hAnsi="Times New Roman"/>
          <w:sz w:val="24"/>
          <w:szCs w:val="24"/>
        </w:rPr>
        <w:t xml:space="preserve">Roczny program współpracy jest dokumentem określającym ramy współpracy Gminy Więcbork z organizacjami pozarządowymi i innymi uprawnionymi podmiotami prowadzącymi działalność pożytku publicznego dla dobra i rozwoju społeczności lokalnej. Burmistrz Więcborka oraz Rada Miejska w Więcborku dostrzegając potencjał i możliwości tkwiące </w:t>
      </w:r>
      <w:r w:rsidR="00533EA2">
        <w:rPr>
          <w:rFonts w:ascii="Times New Roman" w:eastAsia="Batang" w:hAnsi="Times New Roman"/>
          <w:sz w:val="24"/>
          <w:szCs w:val="24"/>
        </w:rPr>
        <w:br/>
      </w:r>
      <w:r w:rsidRPr="00C9022F">
        <w:rPr>
          <w:rFonts w:ascii="Times New Roman" w:eastAsia="Batang" w:hAnsi="Times New Roman"/>
          <w:sz w:val="24"/>
          <w:szCs w:val="24"/>
        </w:rPr>
        <w:t>w podmiotach sektora pozarządowego, uznaje</w:t>
      </w:r>
      <w:r w:rsidR="00533EA2">
        <w:rPr>
          <w:rFonts w:ascii="Times New Roman" w:eastAsia="Batang" w:hAnsi="Times New Roman"/>
          <w:sz w:val="24"/>
          <w:szCs w:val="24"/>
        </w:rPr>
        <w:t xml:space="preserve"> je za równorzędnych partnerów </w:t>
      </w:r>
      <w:r w:rsidRPr="00C9022F">
        <w:rPr>
          <w:rFonts w:ascii="Times New Roman" w:eastAsia="Batang" w:hAnsi="Times New Roman"/>
          <w:sz w:val="24"/>
          <w:szCs w:val="24"/>
        </w:rPr>
        <w:t>i razem z nimi realizować będzie wyznaczone działania na rzecz jego mieszkańców. Przyjmując niniejszy dokument, deklarują wolę szerokiej współpracy z organizacjami pozarządowymi.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ab/>
        <w:t xml:space="preserve">Zakładane rezultaty partnerstwa to umocnienie więzi łączących lokalną społeczność oraz większe zaangażowanie mieszkańców w sprawy publiczne i życie miasta i gminy. </w:t>
      </w:r>
    </w:p>
    <w:p w:rsidR="00207C74" w:rsidRPr="00C9022F" w:rsidRDefault="00207C74" w:rsidP="00C9022F">
      <w:pPr>
        <w:tabs>
          <w:tab w:val="left" w:pos="7575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7575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I. POSTANOWIENIA OGÓLNE</w:t>
      </w:r>
    </w:p>
    <w:p w:rsidR="00207C74" w:rsidRDefault="00207C74" w:rsidP="00C9022F">
      <w:pPr>
        <w:tabs>
          <w:tab w:val="left" w:pos="0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Program określa formy, zasady i zakres współpracy  Gminy Więcbork  z organizacjami pozarządowymi i  podmiotami prowadzącymi działa</w:t>
      </w:r>
      <w:r w:rsidR="00533EA2">
        <w:rPr>
          <w:rFonts w:ascii="Times New Roman" w:eastAsia="Batang" w:hAnsi="Times New Roman"/>
          <w:sz w:val="24"/>
          <w:szCs w:val="24"/>
        </w:rPr>
        <w:t>lność pożytku publicznego w 2016</w:t>
      </w:r>
      <w:r w:rsidRPr="00C9022F">
        <w:rPr>
          <w:rFonts w:ascii="Times New Roman" w:eastAsia="Batang" w:hAnsi="Times New Roman"/>
          <w:sz w:val="24"/>
          <w:szCs w:val="24"/>
        </w:rPr>
        <w:t xml:space="preserve"> roku.</w:t>
      </w:r>
    </w:p>
    <w:p w:rsidR="00C9022F" w:rsidRPr="00C9022F" w:rsidRDefault="00C9022F" w:rsidP="00C9022F">
      <w:pPr>
        <w:tabs>
          <w:tab w:val="left" w:pos="0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7575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Ilekroć w Programie jest mowa o:</w:t>
      </w:r>
    </w:p>
    <w:p w:rsidR="00207C74" w:rsidRPr="00C902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dotacjach</w:t>
      </w:r>
      <w:r w:rsidRPr="00C9022F">
        <w:rPr>
          <w:rFonts w:ascii="Times New Roman" w:eastAsia="Batang" w:hAnsi="Times New Roman"/>
          <w:sz w:val="24"/>
          <w:szCs w:val="24"/>
        </w:rPr>
        <w:t xml:space="preserve"> – należy przez to rozumieć podlegające szczególnym zasadom rozliczania, wydatki budżetu przeznaczone na finansowanie lub dofinansowanie zadań zleconych </w:t>
      </w:r>
      <w:r w:rsidR="00533EA2">
        <w:rPr>
          <w:rFonts w:ascii="Times New Roman" w:eastAsia="Batang" w:hAnsi="Times New Roman"/>
          <w:sz w:val="24"/>
          <w:szCs w:val="24"/>
        </w:rPr>
        <w:br/>
      </w:r>
      <w:r w:rsidRPr="00C9022F">
        <w:rPr>
          <w:rFonts w:ascii="Times New Roman" w:eastAsia="Batang" w:hAnsi="Times New Roman"/>
          <w:sz w:val="24"/>
          <w:szCs w:val="24"/>
        </w:rPr>
        <w:t>do realizacji jednostkom niezaliczanym do sektora finansów publicznych, w tym fundacjom i stowarzyszeniom,</w:t>
      </w:r>
    </w:p>
    <w:p w:rsidR="00207C74" w:rsidRPr="009238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lastRenderedPageBreak/>
        <w:t xml:space="preserve">podmiotach programu </w:t>
      </w:r>
      <w:r w:rsidRPr="00C9022F">
        <w:rPr>
          <w:rFonts w:ascii="Times New Roman" w:eastAsia="Batang" w:hAnsi="Times New Roman"/>
          <w:sz w:val="24"/>
          <w:szCs w:val="24"/>
        </w:rPr>
        <w:t xml:space="preserve">– należy przez to rozumieć </w:t>
      </w:r>
      <w:r w:rsidR="00B3649A">
        <w:rPr>
          <w:rFonts w:ascii="Times New Roman" w:eastAsia="Batang" w:hAnsi="Times New Roman"/>
          <w:sz w:val="24"/>
          <w:szCs w:val="24"/>
        </w:rPr>
        <w:t xml:space="preserve">organizacje pozarządowe i </w:t>
      </w:r>
      <w:r w:rsidRPr="00C9022F">
        <w:rPr>
          <w:rFonts w:ascii="Times New Roman" w:eastAsia="Batang" w:hAnsi="Times New Roman"/>
          <w:sz w:val="24"/>
          <w:szCs w:val="24"/>
        </w:rPr>
        <w:t>podmioty prowadzące działalność pożytku publicznego wymienione w art. 3 us</w:t>
      </w:r>
      <w:r w:rsidR="00B3649A">
        <w:rPr>
          <w:rFonts w:ascii="Times New Roman" w:eastAsia="Batang" w:hAnsi="Times New Roman"/>
          <w:sz w:val="24"/>
          <w:szCs w:val="24"/>
        </w:rPr>
        <w:t xml:space="preserve">tawy z dnia </w:t>
      </w:r>
      <w:r w:rsidR="00B3649A">
        <w:rPr>
          <w:rFonts w:ascii="Times New Roman" w:eastAsia="Batang" w:hAnsi="Times New Roman"/>
          <w:sz w:val="24"/>
          <w:szCs w:val="24"/>
        </w:rPr>
        <w:br/>
        <w:t xml:space="preserve">24 kwietnia 2003r. </w:t>
      </w:r>
      <w:r w:rsidRPr="00C9022F">
        <w:rPr>
          <w:rFonts w:ascii="Times New Roman" w:eastAsia="Batang" w:hAnsi="Times New Roman"/>
          <w:sz w:val="24"/>
          <w:szCs w:val="24"/>
        </w:rPr>
        <w:t xml:space="preserve">o działalności pożytku publicznego i wolontariacie </w:t>
      </w:r>
      <w:r w:rsidRPr="0092382F">
        <w:rPr>
          <w:rFonts w:ascii="Times New Roman" w:eastAsia="Batang" w:hAnsi="Times New Roman"/>
          <w:sz w:val="24"/>
          <w:szCs w:val="24"/>
        </w:rPr>
        <w:t>(</w:t>
      </w:r>
      <w:r w:rsidR="00B3649A">
        <w:rPr>
          <w:rFonts w:ascii="Times New Roman" w:eastAsia="Batang" w:hAnsi="Times New Roman"/>
          <w:sz w:val="24"/>
          <w:szCs w:val="24"/>
        </w:rPr>
        <w:t xml:space="preserve">Dz. U. z 2014 r., poz. 1118. </w:t>
      </w:r>
      <w:r w:rsidRPr="0092382F">
        <w:rPr>
          <w:rFonts w:ascii="Times New Roman" w:eastAsia="Batang" w:hAnsi="Times New Roman"/>
          <w:sz w:val="24"/>
          <w:szCs w:val="24"/>
        </w:rPr>
        <w:t xml:space="preserve">z </w:t>
      </w:r>
      <w:proofErr w:type="spellStart"/>
      <w:r w:rsidRPr="0092382F">
        <w:rPr>
          <w:rFonts w:ascii="Times New Roman" w:eastAsia="Batang" w:hAnsi="Times New Roman"/>
          <w:sz w:val="24"/>
          <w:szCs w:val="24"/>
        </w:rPr>
        <w:t>późn</w:t>
      </w:r>
      <w:proofErr w:type="spellEnd"/>
      <w:r w:rsidRPr="0092382F">
        <w:rPr>
          <w:rFonts w:ascii="Times New Roman" w:eastAsia="Batang" w:hAnsi="Times New Roman"/>
          <w:sz w:val="24"/>
          <w:szCs w:val="24"/>
        </w:rPr>
        <w:t>. zm.)</w:t>
      </w:r>
    </w:p>
    <w:p w:rsidR="00207C74" w:rsidRPr="00C902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Style w:val="Pogrubienie"/>
          <w:rFonts w:ascii="Times New Roman" w:eastAsia="Batang" w:hAnsi="Times New Roman"/>
          <w:sz w:val="24"/>
          <w:szCs w:val="24"/>
        </w:rPr>
        <w:t>programie</w:t>
      </w:r>
      <w:r w:rsidRPr="00C9022F">
        <w:rPr>
          <w:rFonts w:ascii="Times New Roman" w:eastAsia="Batang" w:hAnsi="Times New Roman"/>
          <w:sz w:val="24"/>
          <w:szCs w:val="24"/>
        </w:rPr>
        <w:t xml:space="preserve"> </w:t>
      </w:r>
      <w:r w:rsidR="00730723" w:rsidRPr="00C9022F">
        <w:rPr>
          <w:rFonts w:ascii="Times New Roman" w:eastAsia="Batang" w:hAnsi="Times New Roman"/>
          <w:sz w:val="24"/>
          <w:szCs w:val="24"/>
        </w:rPr>
        <w:t>– rozumie się przez to „Program</w:t>
      </w:r>
      <w:r w:rsidRPr="00C9022F">
        <w:rPr>
          <w:rFonts w:ascii="Times New Roman" w:eastAsia="Batang" w:hAnsi="Times New Roman"/>
          <w:sz w:val="24"/>
          <w:szCs w:val="24"/>
        </w:rPr>
        <w:t xml:space="preserve"> współpracy Gminy Więcbork        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z organizacjami pozarządowymi podmiotami prowadzącymi działalność pożytku publicznego na </w:t>
      </w:r>
      <w:r w:rsidR="00533EA2">
        <w:rPr>
          <w:rFonts w:ascii="Times New Roman" w:eastAsia="Batang" w:hAnsi="Times New Roman"/>
          <w:sz w:val="24"/>
          <w:szCs w:val="24"/>
        </w:rPr>
        <w:t>rok 2016</w:t>
      </w:r>
      <w:r w:rsidRPr="00C9022F">
        <w:rPr>
          <w:rFonts w:ascii="Times New Roman" w:eastAsia="Batang" w:hAnsi="Times New Roman"/>
          <w:sz w:val="24"/>
          <w:szCs w:val="24"/>
        </w:rPr>
        <w:t>.”</w:t>
      </w:r>
    </w:p>
    <w:p w:rsidR="00207C74" w:rsidRPr="009238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Style w:val="Pogrubienie"/>
          <w:rFonts w:ascii="Times New Roman" w:eastAsia="Batang" w:hAnsi="Times New Roman"/>
          <w:sz w:val="24"/>
          <w:szCs w:val="24"/>
        </w:rPr>
        <w:t>ustawie</w:t>
      </w:r>
      <w:r w:rsidRPr="00C9022F">
        <w:rPr>
          <w:rFonts w:ascii="Times New Roman" w:eastAsia="Batang" w:hAnsi="Times New Roman"/>
          <w:sz w:val="24"/>
          <w:szCs w:val="24"/>
        </w:rPr>
        <w:t xml:space="preserve"> – rozumie się przez to ustawę z dnia 24 kwietnia 2003 r. o działalności pożytku publicznego i o </w:t>
      </w:r>
      <w:r w:rsidRPr="0092382F">
        <w:rPr>
          <w:rFonts w:ascii="Times New Roman" w:eastAsia="Batang" w:hAnsi="Times New Roman"/>
          <w:sz w:val="24"/>
          <w:szCs w:val="24"/>
        </w:rPr>
        <w:t xml:space="preserve">wolontariacie (Dz. U. z </w:t>
      </w:r>
      <w:r w:rsidR="00AB7E16" w:rsidRPr="0092382F">
        <w:rPr>
          <w:rFonts w:ascii="Times New Roman" w:eastAsia="Batang" w:hAnsi="Times New Roman"/>
          <w:sz w:val="24"/>
          <w:szCs w:val="24"/>
        </w:rPr>
        <w:t>2014 r., poz. 1118.</w:t>
      </w:r>
      <w:r w:rsidR="00A413C1" w:rsidRPr="0092382F">
        <w:rPr>
          <w:rFonts w:ascii="Times New Roman" w:eastAsia="Batang" w:hAnsi="Times New Roman"/>
          <w:sz w:val="24"/>
          <w:szCs w:val="24"/>
        </w:rPr>
        <w:t xml:space="preserve"> z </w:t>
      </w:r>
      <w:proofErr w:type="spellStart"/>
      <w:r w:rsidR="00A413C1" w:rsidRPr="0092382F">
        <w:rPr>
          <w:rFonts w:ascii="Times New Roman" w:eastAsia="Batang" w:hAnsi="Times New Roman"/>
          <w:sz w:val="24"/>
          <w:szCs w:val="24"/>
        </w:rPr>
        <w:t>późn</w:t>
      </w:r>
      <w:proofErr w:type="spellEnd"/>
      <w:r w:rsidR="00A413C1" w:rsidRPr="0092382F">
        <w:rPr>
          <w:rFonts w:ascii="Times New Roman" w:eastAsia="Batang" w:hAnsi="Times New Roman"/>
          <w:sz w:val="24"/>
          <w:szCs w:val="24"/>
        </w:rPr>
        <w:t>. zm.)</w:t>
      </w:r>
    </w:p>
    <w:p w:rsidR="00207C74" w:rsidRPr="00C902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Style w:val="Pogrubienie"/>
          <w:rFonts w:ascii="Times New Roman" w:eastAsia="Batang" w:hAnsi="Times New Roman"/>
          <w:b w:val="0"/>
          <w:bCs w:val="0"/>
          <w:sz w:val="24"/>
          <w:szCs w:val="24"/>
        </w:rPr>
      </w:pPr>
      <w:r w:rsidRPr="00C9022F">
        <w:rPr>
          <w:rStyle w:val="Pogrubienie"/>
          <w:rFonts w:ascii="Times New Roman" w:eastAsia="Batang" w:hAnsi="Times New Roman"/>
          <w:sz w:val="24"/>
          <w:szCs w:val="24"/>
        </w:rPr>
        <w:t xml:space="preserve">Burmistrzu – </w:t>
      </w:r>
      <w:r w:rsidRPr="00C9022F">
        <w:rPr>
          <w:rStyle w:val="Pogrubienie"/>
          <w:rFonts w:ascii="Times New Roman" w:eastAsia="Batang" w:hAnsi="Times New Roman"/>
          <w:b w:val="0"/>
          <w:sz w:val="24"/>
          <w:szCs w:val="24"/>
        </w:rPr>
        <w:t>rozumie się przez to Burmistrza Więcborka,</w:t>
      </w:r>
    </w:p>
    <w:p w:rsidR="00207C74" w:rsidRPr="00C9022F" w:rsidRDefault="00207C74" w:rsidP="00C9022F">
      <w:pPr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Style w:val="Pogrubienie"/>
          <w:rFonts w:ascii="Times New Roman" w:eastAsia="Batang" w:hAnsi="Times New Roman"/>
          <w:sz w:val="24"/>
          <w:szCs w:val="24"/>
        </w:rPr>
        <w:t xml:space="preserve">Radzie Miejskiej – </w:t>
      </w:r>
      <w:r w:rsidRPr="00C9022F">
        <w:rPr>
          <w:rStyle w:val="Pogrubienie"/>
          <w:rFonts w:ascii="Times New Roman" w:eastAsia="Batang" w:hAnsi="Times New Roman"/>
          <w:b w:val="0"/>
          <w:sz w:val="24"/>
          <w:szCs w:val="24"/>
        </w:rPr>
        <w:t>rozumie się przez to Radę Miejską w Więcborku.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II. CELE PROGRAMU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numPr>
          <w:ilvl w:val="0"/>
          <w:numId w:val="8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Cel główny:</w:t>
      </w:r>
    </w:p>
    <w:p w:rsidR="00207C74" w:rsidRPr="00B3649A" w:rsidRDefault="00207C74" w:rsidP="00C9022F">
      <w:pPr>
        <w:numPr>
          <w:ilvl w:val="0"/>
          <w:numId w:val="21"/>
        </w:numPr>
        <w:tabs>
          <w:tab w:val="left" w:pos="567"/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budowanie partnerstwa między administracją publiczną i organizacjami pozarządowymi poprzez wspieranie organizacji pozarządowych   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w realizacji ważnych celów społecznych</w:t>
      </w:r>
      <w:r w:rsidR="00533EA2">
        <w:rPr>
          <w:rFonts w:ascii="Times New Roman" w:eastAsia="Batang" w:hAnsi="Times New Roman"/>
          <w:sz w:val="24"/>
          <w:szCs w:val="24"/>
        </w:rPr>
        <w:t xml:space="preserve">, </w:t>
      </w:r>
      <w:r w:rsidR="00533EA2" w:rsidRPr="00B3649A">
        <w:rPr>
          <w:rFonts w:ascii="Times New Roman" w:eastAsia="Batang" w:hAnsi="Times New Roman"/>
          <w:sz w:val="24"/>
          <w:szCs w:val="24"/>
        </w:rPr>
        <w:t>służących zaspokajaniu potrzeb społecznych mieszkańców</w:t>
      </w:r>
      <w:r w:rsidR="00B3649A" w:rsidRPr="00B3649A">
        <w:rPr>
          <w:rFonts w:ascii="Times New Roman" w:eastAsia="Batang" w:hAnsi="Times New Roman"/>
          <w:sz w:val="24"/>
          <w:szCs w:val="24"/>
        </w:rPr>
        <w:t xml:space="preserve"> </w:t>
      </w:r>
      <w:r w:rsidR="004A14B0">
        <w:rPr>
          <w:rFonts w:ascii="Times New Roman" w:eastAsia="Batang" w:hAnsi="Times New Roman"/>
          <w:sz w:val="24"/>
          <w:szCs w:val="24"/>
        </w:rPr>
        <w:t xml:space="preserve">Gminy Więcbork </w:t>
      </w:r>
      <w:r w:rsidR="00B3649A" w:rsidRPr="00B3649A">
        <w:rPr>
          <w:rFonts w:ascii="Times New Roman" w:eastAsia="Batang" w:hAnsi="Times New Roman"/>
          <w:sz w:val="24"/>
          <w:szCs w:val="24"/>
        </w:rPr>
        <w:t>oraz wzmacnianie aktywności społeczności lokalnej</w:t>
      </w:r>
      <w:r w:rsidRPr="00B3649A">
        <w:rPr>
          <w:rFonts w:ascii="Times New Roman" w:eastAsia="Batang" w:hAnsi="Times New Roman"/>
          <w:sz w:val="24"/>
          <w:szCs w:val="24"/>
        </w:rPr>
        <w:t>.</w:t>
      </w:r>
    </w:p>
    <w:p w:rsidR="00207C74" w:rsidRPr="00C9022F" w:rsidRDefault="00207C74" w:rsidP="00C9022F">
      <w:pPr>
        <w:numPr>
          <w:ilvl w:val="0"/>
          <w:numId w:val="8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Cele szczegółowe: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umocnienie lokalnych działań, stworzenie warunków dla powstania inicjatyw </w:t>
      </w:r>
      <w:r w:rsidRPr="00C9022F">
        <w:rPr>
          <w:rFonts w:ascii="Times New Roman" w:eastAsia="Batang" w:hAnsi="Times New Roman"/>
          <w:sz w:val="24"/>
          <w:szCs w:val="24"/>
        </w:rPr>
        <w:br/>
        <w:t>i struktur funkcjonujących na rzecz społeczności lokalnych,</w:t>
      </w:r>
    </w:p>
    <w:p w:rsidR="00C14A61" w:rsidRDefault="00207C74" w:rsidP="004E5B80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14A61">
        <w:rPr>
          <w:rFonts w:ascii="Times New Roman" w:eastAsia="Batang" w:hAnsi="Times New Roman"/>
          <w:sz w:val="24"/>
          <w:szCs w:val="24"/>
        </w:rPr>
        <w:t xml:space="preserve">poprawa jakości życia, poprzez </w:t>
      </w:r>
      <w:r w:rsidR="00C14A61" w:rsidRPr="00B3649A">
        <w:rPr>
          <w:rFonts w:ascii="Times New Roman" w:eastAsia="Batang" w:hAnsi="Times New Roman"/>
          <w:sz w:val="24"/>
          <w:szCs w:val="24"/>
        </w:rPr>
        <w:t xml:space="preserve">rozpoznawanie potrzeb społecznych </w:t>
      </w:r>
      <w:r w:rsidR="00C14A61" w:rsidRPr="00C14A61">
        <w:rPr>
          <w:rFonts w:ascii="Times New Roman" w:eastAsia="Batang" w:hAnsi="Times New Roman"/>
          <w:sz w:val="24"/>
          <w:szCs w:val="24"/>
        </w:rPr>
        <w:t xml:space="preserve">i ich </w:t>
      </w:r>
      <w:r w:rsidRPr="00C14A61">
        <w:rPr>
          <w:rFonts w:ascii="Times New Roman" w:eastAsia="Batang" w:hAnsi="Times New Roman"/>
          <w:sz w:val="24"/>
          <w:szCs w:val="24"/>
        </w:rPr>
        <w:t>zaspokajanie</w:t>
      </w:r>
      <w:r w:rsidR="00C14A61" w:rsidRPr="00C14A61">
        <w:rPr>
          <w:rFonts w:ascii="Times New Roman" w:eastAsia="Batang" w:hAnsi="Times New Roman"/>
          <w:sz w:val="24"/>
          <w:szCs w:val="24"/>
        </w:rPr>
        <w:t>,</w:t>
      </w:r>
      <w:r w:rsidRPr="00C14A61">
        <w:rPr>
          <w:rFonts w:ascii="Times New Roman" w:eastAsia="Batang" w:hAnsi="Times New Roman"/>
          <w:sz w:val="24"/>
          <w:szCs w:val="24"/>
        </w:rPr>
        <w:t xml:space="preserve"> </w:t>
      </w:r>
    </w:p>
    <w:p w:rsidR="00207C74" w:rsidRPr="00C14A61" w:rsidRDefault="00207C74" w:rsidP="004E5B80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14A61">
        <w:rPr>
          <w:rFonts w:ascii="Times New Roman" w:eastAsia="Batang" w:hAnsi="Times New Roman"/>
          <w:sz w:val="24"/>
          <w:szCs w:val="24"/>
        </w:rPr>
        <w:t>udział zainteresowanych podmiotów przy tworzeniu programu współpracy,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umocnienie w świadomości społecznej poczucia odpowiedzialności       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br/>
        <w:t xml:space="preserve">za siebie, swoje otoczenie, wspólnotę lokalną oraz jej tradycję, 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stworzenie warunków do zwiększenia aktywności społecznej mieszkańców Gminy, 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>prowadzenie nowatorskich i bardziej efektywnych działań na rzecz mieszkańców gminy,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>uzupełnianie działań gminy w zakresie nieobejmowanym przez struktury samorządowe,</w:t>
      </w:r>
    </w:p>
    <w:p w:rsidR="00207C74" w:rsidRPr="00C9022F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lastRenderedPageBreak/>
        <w:t>zwiększanie udziału mieszkańców gminy w rozwiązywaniu lokalnych problemów,</w:t>
      </w:r>
    </w:p>
    <w:p w:rsidR="00207C74" w:rsidRDefault="00207C74" w:rsidP="00C9022F">
      <w:pPr>
        <w:numPr>
          <w:ilvl w:val="0"/>
          <w:numId w:val="20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>realizacja zapisów Strategii Rozwoju Gminy Więcbork.</w:t>
      </w:r>
    </w:p>
    <w:p w:rsidR="00533EA2" w:rsidRPr="00C9022F" w:rsidRDefault="00533EA2" w:rsidP="00533EA2">
      <w:pPr>
        <w:tabs>
          <w:tab w:val="left" w:pos="709"/>
        </w:tabs>
        <w:spacing w:after="0" w:line="360" w:lineRule="auto"/>
        <w:ind w:left="1276"/>
        <w:jc w:val="both"/>
        <w:rPr>
          <w:rFonts w:ascii="Times New Roman" w:eastAsia="Batang" w:hAnsi="Times New Roman"/>
          <w:sz w:val="24"/>
          <w:szCs w:val="24"/>
          <w:lang w:eastAsia="pl-PL"/>
        </w:rPr>
      </w:pPr>
    </w:p>
    <w:p w:rsidR="00207C74" w:rsidRPr="00C9022F" w:rsidRDefault="00207C74" w:rsidP="00C9022F">
      <w:p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>3. Wyżej wymienione cele powinny być realizowane poprzez:</w:t>
      </w:r>
    </w:p>
    <w:p w:rsidR="00207C74" w:rsidRPr="00C9022F" w:rsidRDefault="00207C74" w:rsidP="00C9022F">
      <w:pPr>
        <w:numPr>
          <w:ilvl w:val="0"/>
          <w:numId w:val="22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równy dostęp do informacji oraz wzajemne informowanie się                 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br/>
        <w:t>o planowanych kierunkach działalności i współdziałaniu w celu  zharmonizowania tych kierunków,</w:t>
      </w:r>
    </w:p>
    <w:p w:rsidR="00207C74" w:rsidRPr="00C9022F" w:rsidRDefault="00207C74" w:rsidP="00C9022F">
      <w:pPr>
        <w:numPr>
          <w:ilvl w:val="0"/>
          <w:numId w:val="22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konsultowanie z organizacjami pozarządowymi projektów aktów normatywnych w dziedzinach dotyczących działalności statutowej tych organizacji, wykorzystując zasadę dialogu społecznego, </w:t>
      </w:r>
    </w:p>
    <w:p w:rsidR="00207C74" w:rsidRPr="00C9022F" w:rsidRDefault="00207C74" w:rsidP="00C9022F">
      <w:pPr>
        <w:numPr>
          <w:ilvl w:val="0"/>
          <w:numId w:val="22"/>
        </w:numPr>
        <w:tabs>
          <w:tab w:val="left" w:pos="709"/>
        </w:tabs>
        <w:spacing w:after="0" w:line="360" w:lineRule="auto"/>
        <w:ind w:left="1276" w:hanging="567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>zlecanie realizacji zadań publicznych przez organizacje pozarządowe poprzez powierzanie wykonania zadań publicznych, wraz z udzieleniem dotacji na finansowanie ich realizacji lub wspieranie wykonywania zadań publicznych wraz z udzieleniem dotacji na ich dofinansowanie.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ind w:left="142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III. ZASADY WSPÓŁPRACY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Współpraca Gminy z podmiotami programu opiera się o następujące zasady:</w:t>
      </w:r>
    </w:p>
    <w:p w:rsidR="00207C74" w:rsidRPr="00C9022F" w:rsidRDefault="00207C74" w:rsidP="00C9022F">
      <w:pPr>
        <w:numPr>
          <w:ilvl w:val="0"/>
          <w:numId w:val="34"/>
        </w:numPr>
        <w:tabs>
          <w:tab w:val="left" w:pos="993"/>
          <w:tab w:val="left" w:pos="1134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partnerstwa</w:t>
      </w:r>
      <w:r w:rsidRPr="00C9022F">
        <w:rPr>
          <w:rFonts w:ascii="Times New Roman" w:eastAsia="Batang" w:hAnsi="Times New Roman"/>
          <w:sz w:val="24"/>
          <w:szCs w:val="24"/>
        </w:rPr>
        <w:t xml:space="preserve"> - organizacje pozarządowe, na zasadach i w formie określonej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w ustawie oraz według trybu wynikającego z odrębnych przepisów, uczestniczą </w:t>
      </w:r>
      <w:r w:rsidRPr="00C9022F">
        <w:rPr>
          <w:rFonts w:ascii="Times New Roman" w:eastAsia="Batang" w:hAnsi="Times New Roman"/>
          <w:sz w:val="24"/>
          <w:szCs w:val="24"/>
        </w:rPr>
        <w:br/>
        <w:t>w identyfikowaniu i definiowaniu problemów społecznych, wypracowywaniu sposobów ich rozwiązania oraz wykonywaniu zadań publicznych,</w:t>
      </w:r>
    </w:p>
    <w:p w:rsidR="00207C74" w:rsidRPr="00C9022F" w:rsidRDefault="00207C74" w:rsidP="00C9022F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 xml:space="preserve">pomocniczości </w:t>
      </w:r>
      <w:r w:rsidRPr="00C9022F">
        <w:rPr>
          <w:rFonts w:ascii="Times New Roman" w:eastAsia="Batang" w:hAnsi="Times New Roman"/>
          <w:sz w:val="24"/>
          <w:szCs w:val="24"/>
        </w:rPr>
        <w:t xml:space="preserve">– wskazuje na podział zadań między sektorem publicznym     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a obywatelskim, ukierunkowany na umacnianie obywateli, ich wspólnot        </w:t>
      </w:r>
      <w:r w:rsidRPr="00C9022F">
        <w:rPr>
          <w:rFonts w:ascii="Times New Roman" w:eastAsia="Batang" w:hAnsi="Times New Roman"/>
          <w:sz w:val="24"/>
          <w:szCs w:val="24"/>
        </w:rPr>
        <w:br/>
        <w:t>i organizacji</w:t>
      </w:r>
      <w:r w:rsidR="00B3649A">
        <w:rPr>
          <w:rFonts w:ascii="Times New Roman" w:eastAsia="Batang" w:hAnsi="Times New Roman"/>
          <w:sz w:val="24"/>
          <w:szCs w:val="24"/>
        </w:rPr>
        <w:t>, współpracy z podmiotami, a także wspieranie ich działań i możliwość realizacji zadań publicznych na zasadach określonych w ustawie</w:t>
      </w:r>
      <w:r w:rsidR="004A14B0">
        <w:rPr>
          <w:rFonts w:ascii="Times New Roman" w:eastAsia="Batang" w:hAnsi="Times New Roman"/>
          <w:sz w:val="24"/>
          <w:szCs w:val="24"/>
        </w:rPr>
        <w:t>,</w:t>
      </w:r>
    </w:p>
    <w:p w:rsidR="00207C74" w:rsidRPr="00C9022F" w:rsidRDefault="00207C74" w:rsidP="00C9022F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efektywności</w:t>
      </w:r>
      <w:r w:rsidRPr="00C9022F">
        <w:rPr>
          <w:rFonts w:ascii="Times New Roman" w:eastAsia="Batang" w:hAnsi="Times New Roman"/>
          <w:sz w:val="24"/>
          <w:szCs w:val="24"/>
        </w:rPr>
        <w:t xml:space="preserve"> - organy administracji publicznej, przy zlecaniu organizacjom pozarządowym zadań publicznych, dokonują wyboru najefektywniejszego sposobu wykorzystania środków publicznych, przestrzegając zasad uczciwej konkurencji oraz z zachowaniem wymogów określonych  w art. 25 i art. 28 ust. 3  ustawy </w:t>
      </w:r>
      <w:r w:rsidRPr="00C9022F">
        <w:rPr>
          <w:rFonts w:ascii="Times New Roman" w:eastAsia="Batang" w:hAnsi="Times New Roman"/>
          <w:sz w:val="24"/>
          <w:szCs w:val="24"/>
        </w:rPr>
        <w:br/>
        <w:t>o finansach publicznych,</w:t>
      </w:r>
    </w:p>
    <w:p w:rsidR="00207C74" w:rsidRPr="00C9022F" w:rsidRDefault="00207C74" w:rsidP="00C9022F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 xml:space="preserve">jawności </w:t>
      </w:r>
      <w:r w:rsidRPr="00C9022F">
        <w:rPr>
          <w:rFonts w:ascii="Times New Roman" w:eastAsia="Batang" w:hAnsi="Times New Roman"/>
          <w:sz w:val="24"/>
          <w:szCs w:val="24"/>
        </w:rPr>
        <w:t xml:space="preserve">- organy administracji publicznej udostępniają współpracującym     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z nimi organizacjom pozarządowym informacje o zamiarach, celach  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i środkach przeznaczonych na realizację zadań publicznych, w których możliwa jest </w:t>
      </w:r>
      <w:r w:rsidRPr="00C9022F">
        <w:rPr>
          <w:rFonts w:ascii="Times New Roman" w:eastAsia="Batang" w:hAnsi="Times New Roman"/>
          <w:sz w:val="24"/>
          <w:szCs w:val="24"/>
        </w:rPr>
        <w:lastRenderedPageBreak/>
        <w:t xml:space="preserve">współpraca z tymi organizacjami oraz o kosztach realizacji zadań publicznych już prowadzonych w tym zakresie przez jednostki podległe organom administracji  publicznej lub nadzorowane przez te organy, wraz    z informacją o sposobie obliczania tych kosztów, tak aby możliwe było ich porównanie z kosztami realizacji analogicznych zadań przez inne instytucje i osoby. Jednym </w:t>
      </w:r>
      <w:r w:rsidRPr="00C9022F">
        <w:rPr>
          <w:rFonts w:ascii="Times New Roman" w:eastAsia="Batang" w:hAnsi="Times New Roman"/>
          <w:sz w:val="24"/>
          <w:szCs w:val="24"/>
        </w:rPr>
        <w:br/>
        <w:t>z instrumentów upubliczniania informacji powinien być Biuletyn Informacji Publicznej,</w:t>
      </w:r>
    </w:p>
    <w:p w:rsidR="00207C74" w:rsidRPr="00C9022F" w:rsidRDefault="00207C74" w:rsidP="00C9022F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uczciwej konkurencji</w:t>
      </w:r>
      <w:r w:rsidRPr="00C9022F">
        <w:rPr>
          <w:rFonts w:ascii="Times New Roman" w:eastAsia="Batang" w:hAnsi="Times New Roman"/>
          <w:sz w:val="24"/>
          <w:szCs w:val="24"/>
        </w:rPr>
        <w:t xml:space="preserve"> – umożliwienie konkurencji pomiędzy organizacjami pozarządowymi a jednostkami publicznymi, które mogą występować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o dotacje na równych prawach,</w:t>
      </w:r>
    </w:p>
    <w:p w:rsidR="00207C74" w:rsidRDefault="00207C74" w:rsidP="00C45CDB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B3649A">
        <w:rPr>
          <w:rFonts w:ascii="Times New Roman" w:eastAsia="Batang" w:hAnsi="Times New Roman"/>
          <w:b/>
          <w:sz w:val="24"/>
          <w:szCs w:val="24"/>
        </w:rPr>
        <w:t>suwerenności stron</w:t>
      </w:r>
      <w:r w:rsidRPr="00B3649A">
        <w:rPr>
          <w:rFonts w:ascii="Times New Roman" w:eastAsia="Batang" w:hAnsi="Times New Roman"/>
          <w:sz w:val="24"/>
          <w:szCs w:val="24"/>
        </w:rPr>
        <w:t xml:space="preserve"> – </w:t>
      </w:r>
      <w:r w:rsidR="00B3649A" w:rsidRPr="00B3649A">
        <w:rPr>
          <w:rFonts w:ascii="Times New Roman" w:eastAsia="Batang" w:hAnsi="Times New Roman"/>
          <w:sz w:val="24"/>
          <w:szCs w:val="24"/>
        </w:rPr>
        <w:t xml:space="preserve">gmina szanuje i respektuje odrębność organizacji pozarządowych oraz ich niezależność. </w:t>
      </w:r>
    </w:p>
    <w:p w:rsidR="00B3649A" w:rsidRPr="00B3649A" w:rsidRDefault="00B3649A" w:rsidP="00B3649A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IV. PRZEDMIOT PROGRAMU WSPÓŁPRACY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Przedmiotem współpracy Gminy z podmiotami programu jest:</w:t>
      </w:r>
    </w:p>
    <w:p w:rsidR="00C37F56" w:rsidRPr="00C9022F" w:rsidRDefault="00207C74" w:rsidP="00C9022F">
      <w:pPr>
        <w:tabs>
          <w:tab w:val="left" w:pos="709"/>
        </w:tabs>
        <w:spacing w:after="0" w:line="360" w:lineRule="auto"/>
        <w:ind w:left="709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-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realizacja </w:t>
      </w:r>
      <w:r w:rsidR="00C37F56" w:rsidRPr="00C9022F">
        <w:rPr>
          <w:rFonts w:ascii="Times New Roman" w:eastAsia="Batang" w:hAnsi="Times New Roman"/>
          <w:sz w:val="24"/>
          <w:szCs w:val="24"/>
          <w:lang w:eastAsia="pl-PL"/>
        </w:rPr>
        <w:t>zadań publicznych, o któr</w:t>
      </w:r>
      <w:r w:rsidR="004A14B0">
        <w:rPr>
          <w:rFonts w:ascii="Times New Roman" w:eastAsia="Batang" w:hAnsi="Times New Roman"/>
          <w:sz w:val="24"/>
          <w:szCs w:val="24"/>
          <w:lang w:eastAsia="pl-PL"/>
        </w:rPr>
        <w:t>ych mowa w art. 4 ust. 1 ustawy,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-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tworzenie systemowych rozwiązań ważnych problemów społecznych, 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ab/>
        <w:t xml:space="preserve">-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t xml:space="preserve">określanie potrzeb społecznych i sposobu ich zaspokajania, 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</w:rPr>
        <w:tab/>
        <w:t xml:space="preserve">- 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t>konsultowanie aktów prawa lokalnego</w:t>
      </w:r>
      <w:r w:rsidR="00B3649A">
        <w:rPr>
          <w:rFonts w:ascii="Times New Roman" w:eastAsia="Batang" w:hAnsi="Times New Roman"/>
          <w:sz w:val="24"/>
          <w:szCs w:val="24"/>
          <w:lang w:eastAsia="pl-PL"/>
        </w:rPr>
        <w:t xml:space="preserve"> dotyczących zadań z udziałem organizacji </w:t>
      </w:r>
      <w:r w:rsidR="00B3649A">
        <w:rPr>
          <w:rFonts w:ascii="Times New Roman" w:eastAsia="Batang" w:hAnsi="Times New Roman"/>
          <w:sz w:val="24"/>
          <w:szCs w:val="24"/>
          <w:lang w:eastAsia="pl-PL"/>
        </w:rPr>
        <w:br/>
        <w:t xml:space="preserve">               pozarządowych</w:t>
      </w:r>
      <w:r w:rsidRPr="00C9022F">
        <w:rPr>
          <w:rFonts w:ascii="Times New Roman" w:eastAsia="Batang" w:hAnsi="Times New Roman"/>
          <w:sz w:val="24"/>
          <w:szCs w:val="24"/>
          <w:lang w:eastAsia="pl-PL"/>
        </w:rPr>
        <w:t>,</w:t>
      </w:r>
    </w:p>
    <w:p w:rsidR="00207C74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C9022F">
        <w:rPr>
          <w:rFonts w:ascii="Times New Roman" w:eastAsia="Batang" w:hAnsi="Times New Roman"/>
          <w:sz w:val="24"/>
          <w:szCs w:val="24"/>
          <w:lang w:eastAsia="pl-PL"/>
        </w:rPr>
        <w:tab/>
        <w:t>- zwiększanie udziału mieszkańców w ro</w:t>
      </w:r>
      <w:r w:rsidR="00C9022F">
        <w:rPr>
          <w:rFonts w:ascii="Times New Roman" w:eastAsia="Batang" w:hAnsi="Times New Roman"/>
          <w:sz w:val="24"/>
          <w:szCs w:val="24"/>
          <w:lang w:eastAsia="pl-PL"/>
        </w:rPr>
        <w:t>związywaniu lokalnych pr</w:t>
      </w:r>
      <w:r w:rsidR="00210193">
        <w:rPr>
          <w:rFonts w:ascii="Times New Roman" w:eastAsia="Batang" w:hAnsi="Times New Roman"/>
          <w:sz w:val="24"/>
          <w:szCs w:val="24"/>
          <w:lang w:eastAsia="pl-PL"/>
        </w:rPr>
        <w:t>oblemów</w:t>
      </w:r>
      <w:r w:rsidR="00B3649A">
        <w:rPr>
          <w:rFonts w:ascii="Times New Roman" w:eastAsia="Batang" w:hAnsi="Times New Roman"/>
          <w:sz w:val="24"/>
          <w:szCs w:val="24"/>
          <w:lang w:eastAsia="pl-PL"/>
        </w:rPr>
        <w:t>,</w:t>
      </w:r>
    </w:p>
    <w:p w:rsidR="00B3649A" w:rsidRPr="00C9022F" w:rsidRDefault="00B3649A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>
        <w:rPr>
          <w:rFonts w:ascii="Times New Roman" w:eastAsia="Batang" w:hAnsi="Times New Roman"/>
          <w:sz w:val="24"/>
          <w:szCs w:val="24"/>
          <w:lang w:eastAsia="pl-PL"/>
        </w:rPr>
        <w:t xml:space="preserve">            - udzielanie pomocy w pozyskiwaniu przez organizacje pozarządowe środków  </w:t>
      </w:r>
      <w:r>
        <w:rPr>
          <w:rFonts w:ascii="Times New Roman" w:eastAsia="Batang" w:hAnsi="Times New Roman"/>
          <w:sz w:val="24"/>
          <w:szCs w:val="24"/>
          <w:lang w:eastAsia="pl-PL"/>
        </w:rPr>
        <w:br/>
        <w:t xml:space="preserve">               finansowych z innych źródeł, w tym funduszy europejskich.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V. PODMIOTY PROGRAMU WSPÓŁPRACY</w:t>
      </w:r>
    </w:p>
    <w:p w:rsidR="00207C74" w:rsidRPr="00C9022F" w:rsidRDefault="00207C74" w:rsidP="00C9022F">
      <w:pPr>
        <w:tabs>
          <w:tab w:val="left" w:pos="7575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Rada Miejska w zakresie:</w:t>
      </w:r>
    </w:p>
    <w:p w:rsidR="00207C74" w:rsidRPr="00C9022F" w:rsidRDefault="00207C74" w:rsidP="00C9022F">
      <w:pPr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zabezpieczenia środków w budżecie przeznaczonych na wspieranie realizacji zadań publicznych przez podmioty programu,</w:t>
      </w:r>
    </w:p>
    <w:p w:rsidR="00207C74" w:rsidRPr="00C9022F" w:rsidRDefault="00207C74" w:rsidP="00C9022F">
      <w:pPr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wspierania i wspomagania społecznej aktywności mieszkańców Gminy,</w:t>
      </w:r>
    </w:p>
    <w:p w:rsidR="00207C74" w:rsidRPr="00C9022F" w:rsidRDefault="00207C74" w:rsidP="00C9022F">
      <w:pPr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uchwalania „Programu współpracy Gminy Więcbork organizacjami pozarządowymi oraz podmiotami prowadzącymi działalność pożytku publicznego na </w:t>
      </w:r>
      <w:r w:rsidR="00BF2494">
        <w:rPr>
          <w:rFonts w:ascii="Times New Roman" w:eastAsia="Batang" w:hAnsi="Times New Roman"/>
          <w:sz w:val="24"/>
          <w:szCs w:val="24"/>
        </w:rPr>
        <w:t>rok 2016</w:t>
      </w:r>
      <w:r w:rsidRPr="00C9022F">
        <w:rPr>
          <w:rFonts w:ascii="Times New Roman" w:eastAsia="Batang" w:hAnsi="Times New Roman"/>
          <w:sz w:val="24"/>
          <w:szCs w:val="24"/>
        </w:rPr>
        <w:t>”,</w:t>
      </w:r>
    </w:p>
    <w:p w:rsidR="00207C74" w:rsidRPr="00C9022F" w:rsidRDefault="00207C74" w:rsidP="00C9022F">
      <w:pPr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przyjęcia sprawozdania z wykonania programu.</w:t>
      </w:r>
    </w:p>
    <w:p w:rsidR="00207C74" w:rsidRPr="00C9022F" w:rsidRDefault="00207C74" w:rsidP="00C9022F">
      <w:pPr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Burmistrz w zakresie:</w:t>
      </w:r>
    </w:p>
    <w:p w:rsidR="00207C74" w:rsidRPr="00C9022F" w:rsidRDefault="00207C74" w:rsidP="00C9022F">
      <w:pPr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przygotowania projektu programu,</w:t>
      </w:r>
    </w:p>
    <w:p w:rsidR="00207C74" w:rsidRPr="00C9022F" w:rsidRDefault="00207C74" w:rsidP="00C9022F">
      <w:pPr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lastRenderedPageBreak/>
        <w:t>ogłaszania konkursów,</w:t>
      </w:r>
    </w:p>
    <w:p w:rsidR="00207C74" w:rsidRPr="00C9022F" w:rsidRDefault="00207C74" w:rsidP="00C9022F">
      <w:pPr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powoływania w drodze Zarządzenia, komisji oceniającej oferty konkursowe,</w:t>
      </w:r>
    </w:p>
    <w:p w:rsidR="00207C74" w:rsidRPr="00C9022F" w:rsidRDefault="00207C74" w:rsidP="00C9022F">
      <w:pPr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dysponowania środkami przeznaczonymi na cele realizacji programu, zawierania umów z podmiotami programu i udzielania im dotacji z budżetu gminy.  </w:t>
      </w:r>
    </w:p>
    <w:p w:rsidR="00207C74" w:rsidRPr="00C9022F" w:rsidRDefault="00207C74" w:rsidP="00C9022F">
      <w:pPr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Pracownik Urzędu Miejskiego w Więcborku odpowiedzialny merytorycznie wobec spraw związanych z ustawą w zakresie:</w:t>
      </w:r>
    </w:p>
    <w:p w:rsidR="00207C74" w:rsidRPr="00C9022F" w:rsidRDefault="00207C74" w:rsidP="00C9022F">
      <w:pPr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przygotowania i publikacji ogłoszeń o konkursach,</w:t>
      </w:r>
    </w:p>
    <w:p w:rsidR="00207C74" w:rsidRPr="00C9022F" w:rsidRDefault="00207C74" w:rsidP="00C9022F">
      <w:pPr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informowanie oferentów o wynikach konkursu,</w:t>
      </w:r>
    </w:p>
    <w:p w:rsidR="00207C74" w:rsidRPr="00C9022F" w:rsidRDefault="00207C74" w:rsidP="00C9022F">
      <w:pPr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sporządzanie projektów umów z podmiotami programu,</w:t>
      </w:r>
    </w:p>
    <w:p w:rsidR="00207C74" w:rsidRPr="00C9022F" w:rsidRDefault="00207C74" w:rsidP="00C9022F">
      <w:pPr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Organizacje pozarządowe oraz podmioty wymienione w art. 3 ust. 3 i 4 ustawy </w:t>
      </w:r>
      <w:r w:rsidRPr="00C9022F">
        <w:rPr>
          <w:rFonts w:ascii="Times New Roman" w:eastAsia="Batang" w:hAnsi="Times New Roman"/>
          <w:sz w:val="24"/>
          <w:szCs w:val="24"/>
        </w:rPr>
        <w:br/>
        <w:t>w zakresie:</w:t>
      </w:r>
    </w:p>
    <w:p w:rsidR="00207C74" w:rsidRPr="00C9022F" w:rsidRDefault="00207C74" w:rsidP="00C9022F">
      <w:pPr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stosowania trybu występowania z wnioskiem o wsparcie zgodnego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z ustawą,</w:t>
      </w:r>
    </w:p>
    <w:p w:rsidR="00207C74" w:rsidRPr="00C9022F" w:rsidRDefault="00207C74" w:rsidP="00C9022F">
      <w:pPr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wykorzystywania powierzonych środków zgodnie z umową,</w:t>
      </w:r>
    </w:p>
    <w:p w:rsidR="00207C74" w:rsidRPr="00C9022F" w:rsidRDefault="00207C74" w:rsidP="00C9022F">
      <w:pPr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przejrzystego i terminowego rozliczania dotacji,</w:t>
      </w:r>
    </w:p>
    <w:p w:rsidR="00207C74" w:rsidRPr="00C9022F" w:rsidRDefault="00207C74" w:rsidP="00C9022F">
      <w:pPr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umieszczania w swoich materiałach promocyjnych informacji         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o finansowaniu realizowanych przez nie zadań ze środków gminy.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VI. FORMY WSPÓŁPRACY</w:t>
      </w:r>
    </w:p>
    <w:p w:rsidR="00207C74" w:rsidRPr="00C9022F" w:rsidRDefault="00207C74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6434FE" w:rsidRPr="00C9022F" w:rsidRDefault="006434FE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Współpraca Gminy z organizacjami pozarządowymi ma charakter finansowy oraz pozafinansowy.</w:t>
      </w:r>
    </w:p>
    <w:p w:rsidR="006434FE" w:rsidRPr="00C9022F" w:rsidRDefault="006434FE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6434FE" w:rsidRPr="00C9022F" w:rsidRDefault="006434FE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Współpraca o charakterze finansowym odbywa się w następujących formach:</w:t>
      </w:r>
    </w:p>
    <w:p w:rsidR="006434FE" w:rsidRPr="00C9022F" w:rsidRDefault="006434FE" w:rsidP="00C9022F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6434FE" w:rsidRPr="00C9022F" w:rsidRDefault="006434FE" w:rsidP="00C9022F">
      <w:pPr>
        <w:pStyle w:val="Zwykytekst"/>
        <w:numPr>
          <w:ilvl w:val="0"/>
          <w:numId w:val="12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Zlecanie realizacji zadań publicznych w trybie otwartego konkursu ofert, zgodnie </w:t>
      </w:r>
      <w:r w:rsidR="00C37F56" w:rsidRPr="00C9022F">
        <w:rPr>
          <w:rFonts w:ascii="Times New Roman" w:eastAsia="Batang" w:hAnsi="Times New Roman"/>
          <w:sz w:val="24"/>
          <w:szCs w:val="24"/>
        </w:rPr>
        <w:br/>
      </w:r>
      <w:r w:rsidRPr="00C9022F">
        <w:rPr>
          <w:rFonts w:ascii="Times New Roman" w:eastAsia="Batang" w:hAnsi="Times New Roman"/>
          <w:sz w:val="24"/>
          <w:szCs w:val="24"/>
        </w:rPr>
        <w:t>z przepisami określonymi w art. 11 ustawy poprzez:</w:t>
      </w:r>
    </w:p>
    <w:p w:rsidR="00207C74" w:rsidRPr="00C9022F" w:rsidRDefault="006434FE" w:rsidP="00C9022F">
      <w:pPr>
        <w:pStyle w:val="Zwykytekst"/>
        <w:numPr>
          <w:ilvl w:val="0"/>
          <w:numId w:val="10"/>
        </w:numPr>
        <w:tabs>
          <w:tab w:val="clear" w:pos="717"/>
          <w:tab w:val="num" w:pos="993"/>
        </w:tabs>
        <w:spacing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powierzanie</w:t>
      </w:r>
      <w:r w:rsidR="00207C74" w:rsidRPr="00C9022F">
        <w:rPr>
          <w:rFonts w:ascii="Times New Roman" w:eastAsia="Batang" w:hAnsi="Times New Roman"/>
          <w:sz w:val="24"/>
          <w:szCs w:val="24"/>
        </w:rPr>
        <w:t xml:space="preserve"> wykonywania zadań publicznych, wraz z udzieleniem dotacji    </w:t>
      </w:r>
      <w:r w:rsidR="00207C74" w:rsidRPr="00C9022F">
        <w:rPr>
          <w:rFonts w:ascii="Times New Roman" w:eastAsia="Batang" w:hAnsi="Times New Roman"/>
          <w:sz w:val="24"/>
          <w:szCs w:val="24"/>
        </w:rPr>
        <w:br/>
        <w:t>na finansowanie ich realizacji  lub</w:t>
      </w:r>
    </w:p>
    <w:p w:rsidR="00207C74" w:rsidRPr="00C9022F" w:rsidRDefault="006434FE" w:rsidP="00C9022F">
      <w:pPr>
        <w:pStyle w:val="Zwykytekst"/>
        <w:numPr>
          <w:ilvl w:val="0"/>
          <w:numId w:val="10"/>
        </w:numPr>
        <w:tabs>
          <w:tab w:val="clear" w:pos="717"/>
          <w:tab w:val="num" w:pos="993"/>
        </w:tabs>
        <w:spacing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wspieranie</w:t>
      </w:r>
      <w:r w:rsidR="00207C74" w:rsidRPr="00C9022F">
        <w:rPr>
          <w:rFonts w:ascii="Times New Roman" w:eastAsia="Batang" w:hAnsi="Times New Roman"/>
          <w:sz w:val="24"/>
          <w:szCs w:val="24"/>
        </w:rPr>
        <w:t xml:space="preserve"> takich zadań, wraz z udzieleniem dotacji na dofinansowanie      </w:t>
      </w:r>
      <w:r w:rsidR="00207C74" w:rsidRPr="00C9022F">
        <w:rPr>
          <w:rFonts w:ascii="Times New Roman" w:eastAsia="Batang" w:hAnsi="Times New Roman"/>
          <w:sz w:val="24"/>
          <w:szCs w:val="24"/>
        </w:rPr>
        <w:br/>
        <w:t>ich realizacji.</w:t>
      </w:r>
    </w:p>
    <w:p w:rsidR="006044A4" w:rsidRPr="00C9022F" w:rsidRDefault="006044A4" w:rsidP="00C9022F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C9022F">
        <w:rPr>
          <w:rFonts w:eastAsia="Batang"/>
          <w:color w:val="auto"/>
        </w:rPr>
        <w:t xml:space="preserve">Udzielanie pożyczek </w:t>
      </w:r>
      <w:r w:rsidR="003B79C6" w:rsidRPr="00C9022F">
        <w:rPr>
          <w:rFonts w:eastAsia="Batang"/>
          <w:color w:val="auto"/>
        </w:rPr>
        <w:t xml:space="preserve">na zabezpieczenie środków finansowych w projektach współfinansowanych ze środków funduszy europejskich lub innych źródeł zewnętrznych, </w:t>
      </w:r>
      <w:r w:rsidRPr="00C9022F">
        <w:rPr>
          <w:rFonts w:eastAsia="Batang"/>
          <w:color w:val="auto"/>
        </w:rPr>
        <w:t xml:space="preserve">zgodnie z zarządzeniem nr 0050.53.2014 Burmistrza Więcborka z dnia 3 czerwca 2014 r.  </w:t>
      </w:r>
      <w:r w:rsidRPr="00C9022F">
        <w:rPr>
          <w:bCs/>
          <w:color w:val="auto"/>
        </w:rPr>
        <w:t xml:space="preserve">w sprawie wprowadzenia regulaminu udzielania pożyczek </w:t>
      </w:r>
      <w:r w:rsidR="003B79C6" w:rsidRPr="00C9022F">
        <w:rPr>
          <w:bCs/>
          <w:color w:val="auto"/>
        </w:rPr>
        <w:br/>
      </w:r>
      <w:r w:rsidRPr="00C9022F">
        <w:rPr>
          <w:bCs/>
          <w:color w:val="auto"/>
        </w:rPr>
        <w:t xml:space="preserve">dla organizacji pozarządowych oraz podmiotów wymienionych w art. 3 ust. 3 ustawy </w:t>
      </w:r>
      <w:r w:rsidR="003B79C6" w:rsidRPr="00C9022F">
        <w:rPr>
          <w:bCs/>
          <w:color w:val="auto"/>
        </w:rPr>
        <w:br/>
      </w:r>
      <w:r w:rsidRPr="00C9022F">
        <w:rPr>
          <w:bCs/>
          <w:color w:val="auto"/>
        </w:rPr>
        <w:lastRenderedPageBreak/>
        <w:t>z dnia 24 kwietnia 2003 roku o działalności pożytku publicznego i o wolontariacie mających swoją siedzibę i prowadzących działalność na terenie Gminy Więcbork</w:t>
      </w:r>
      <w:r w:rsidR="00C37F56" w:rsidRPr="00C9022F">
        <w:rPr>
          <w:bCs/>
          <w:color w:val="auto"/>
        </w:rPr>
        <w:t>.</w:t>
      </w:r>
    </w:p>
    <w:p w:rsidR="00C37F56" w:rsidRPr="00C9022F" w:rsidRDefault="00C37F56" w:rsidP="00C9022F">
      <w:pPr>
        <w:pStyle w:val="Zwykytekst"/>
        <w:numPr>
          <w:ilvl w:val="0"/>
          <w:numId w:val="12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Przyjmowanie, rozpatrywanie wniosków w ramach inicjatywy lokalnej zgodnie </w:t>
      </w:r>
      <w:r w:rsidRPr="00C9022F">
        <w:rPr>
          <w:rFonts w:ascii="Times New Roman" w:eastAsia="Batang" w:hAnsi="Times New Roman"/>
          <w:sz w:val="24"/>
          <w:szCs w:val="24"/>
        </w:rPr>
        <w:br/>
        <w:t>z zapisami rozdziału 2a ustawy, które będą rozpatrywane w miarę dysponowania środkami finansowymi.</w:t>
      </w:r>
    </w:p>
    <w:p w:rsidR="00C37F56" w:rsidRPr="00C9022F" w:rsidRDefault="00C37F56" w:rsidP="00C9022F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C9022F">
        <w:rPr>
          <w:color w:val="auto"/>
        </w:rPr>
        <w:t xml:space="preserve">Najem lokali użytkowych, będących własnością Gminy Więcbork. Stawki czynszu </w:t>
      </w:r>
      <w:r w:rsidRPr="00C9022F">
        <w:rPr>
          <w:color w:val="auto"/>
        </w:rPr>
        <w:br/>
        <w:t>za korzystanie z mienia komunalnego ustala Burmistrz Więcborka w drodze zarządzenia.</w:t>
      </w:r>
    </w:p>
    <w:p w:rsidR="006044A4" w:rsidRPr="00C9022F" w:rsidRDefault="006044A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A54D00" w:rsidRPr="00C9022F" w:rsidRDefault="00A54D00" w:rsidP="00C9022F">
      <w:pPr>
        <w:pStyle w:val="Zwykytekst"/>
        <w:spacing w:line="360" w:lineRule="auto"/>
        <w:ind w:left="709"/>
        <w:jc w:val="both"/>
        <w:rPr>
          <w:rFonts w:ascii="Times New Roman" w:eastAsia="Batang" w:hAnsi="Times New Roman"/>
          <w:sz w:val="24"/>
          <w:szCs w:val="24"/>
        </w:rPr>
      </w:pPr>
    </w:p>
    <w:p w:rsidR="006434FE" w:rsidRPr="00C9022F" w:rsidRDefault="006434FE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Współpraca o charakterze pozafinansowym odbywa się w następujących formach:</w:t>
      </w:r>
    </w:p>
    <w:p w:rsidR="006434FE" w:rsidRPr="00C9022F" w:rsidRDefault="006434FE" w:rsidP="00C9022F">
      <w:pPr>
        <w:pStyle w:val="Zwykytekst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Wzajemne informowanie się o planowanych kierunkach działalności       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i współdziałania w celu zharmonizowania tych kierunków, poprzez:</w:t>
      </w:r>
    </w:p>
    <w:p w:rsidR="006044A4" w:rsidRPr="00C9022F" w:rsidRDefault="00207C74" w:rsidP="00C9022F">
      <w:pPr>
        <w:pStyle w:val="Zwykytekst"/>
        <w:numPr>
          <w:ilvl w:val="0"/>
          <w:numId w:val="11"/>
        </w:numPr>
        <w:tabs>
          <w:tab w:val="clear" w:pos="717"/>
          <w:tab w:val="left" w:pos="993"/>
        </w:tabs>
        <w:spacing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publikowanie ważnych informacji na stronach internetowych danej jednostki samorządu terytorialnego; informacje te powinny dotyczyć zarówno działań podejmowanych przez samorządy jak i przez organizacje pozarządowe</w:t>
      </w:r>
      <w:r w:rsidR="006044A4" w:rsidRPr="00C9022F">
        <w:rPr>
          <w:rFonts w:ascii="Times New Roman" w:eastAsia="Batang" w:hAnsi="Times New Roman"/>
          <w:sz w:val="24"/>
          <w:szCs w:val="24"/>
        </w:rPr>
        <w:t>,</w:t>
      </w:r>
    </w:p>
    <w:p w:rsidR="00207C74" w:rsidRPr="00C9022F" w:rsidRDefault="00207C74" w:rsidP="00C9022F">
      <w:pPr>
        <w:pStyle w:val="Zwykytekst"/>
        <w:numPr>
          <w:ilvl w:val="0"/>
          <w:numId w:val="11"/>
        </w:numPr>
        <w:tabs>
          <w:tab w:val="clear" w:pos="717"/>
          <w:tab w:val="left" w:pos="993"/>
        </w:tabs>
        <w:spacing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udział przedstawicieli organizacji pozarządowych na sesjach Rady Miejskiej oraz Komisjach Rady Miejskiej, z prawem zabierania głosu,</w:t>
      </w:r>
    </w:p>
    <w:p w:rsidR="00207C74" w:rsidRPr="00C9022F" w:rsidRDefault="00207C74" w:rsidP="00C9022F">
      <w:pPr>
        <w:pStyle w:val="Zwykytekst"/>
        <w:numPr>
          <w:ilvl w:val="0"/>
          <w:numId w:val="11"/>
        </w:numPr>
        <w:tabs>
          <w:tab w:val="clear" w:pos="717"/>
          <w:tab w:val="left" w:pos="993"/>
        </w:tabs>
        <w:spacing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przekazywanie przez organizacje pozarządowe informacji o przewidywanych lub realizowanych zadaniach sfery publicznej.</w:t>
      </w:r>
    </w:p>
    <w:p w:rsidR="00207C74" w:rsidRPr="00C9022F" w:rsidRDefault="00207C74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Konsultowanie z organizacjami pozarządowymi oraz podmiotami wymienionymi </w:t>
      </w:r>
      <w:r w:rsidRPr="00C9022F">
        <w:rPr>
          <w:rFonts w:ascii="Times New Roman" w:eastAsia="Batang" w:hAnsi="Times New Roman"/>
          <w:sz w:val="24"/>
          <w:szCs w:val="24"/>
        </w:rPr>
        <w:br/>
        <w:t>w art. 3 ust. 3, odpowiednio do zakresu ich działania, projektów aktów normatywnych dotyczących sfery zadań publicznych określonych w art.4 ustawy :</w:t>
      </w:r>
    </w:p>
    <w:p w:rsidR="00207C74" w:rsidRPr="00C9022F" w:rsidRDefault="00207C74" w:rsidP="00C9022F">
      <w:pPr>
        <w:pStyle w:val="Zwykytekst"/>
        <w:numPr>
          <w:ilvl w:val="0"/>
          <w:numId w:val="23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informowanie przedstawicieli organizacji o planowanych sesjach Rady Miejskiej oraz Komisji Rady Miejskiej, na których dyskutowane będą projekty uchwał odnoszących się do zagadnień związanych z profilem działalności tych organizacji, </w:t>
      </w:r>
    </w:p>
    <w:p w:rsidR="00207C74" w:rsidRPr="00C9022F" w:rsidRDefault="00207C74" w:rsidP="00C9022F">
      <w:pPr>
        <w:pStyle w:val="Zwykytekst"/>
        <w:numPr>
          <w:ilvl w:val="0"/>
          <w:numId w:val="23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udostępnienie druków projektów uchwał odnoszących się do zagadnień związanych </w:t>
      </w:r>
      <w:r w:rsidRPr="00C9022F">
        <w:rPr>
          <w:rFonts w:ascii="Times New Roman" w:eastAsia="Batang" w:hAnsi="Times New Roman"/>
          <w:sz w:val="24"/>
          <w:szCs w:val="24"/>
        </w:rPr>
        <w:br/>
        <w:t>z profilem działalności tych organizacji,</w:t>
      </w:r>
    </w:p>
    <w:p w:rsidR="00207C74" w:rsidRPr="00C9022F" w:rsidRDefault="00207C74" w:rsidP="00C9022F">
      <w:pPr>
        <w:pStyle w:val="Zwykytekst"/>
        <w:numPr>
          <w:ilvl w:val="0"/>
          <w:numId w:val="23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tworzenie</w:t>
      </w:r>
      <w:r w:rsidR="00121BFB" w:rsidRPr="000747A1">
        <w:rPr>
          <w:rFonts w:ascii="Times New Roman" w:eastAsia="Batang" w:hAnsi="Times New Roman"/>
          <w:sz w:val="24"/>
          <w:szCs w:val="24"/>
        </w:rPr>
        <w:t>, w miarę potrzeb,</w:t>
      </w:r>
      <w:r w:rsidRPr="000747A1">
        <w:rPr>
          <w:rFonts w:ascii="Times New Roman" w:eastAsia="Batang" w:hAnsi="Times New Roman"/>
          <w:sz w:val="24"/>
          <w:szCs w:val="24"/>
        </w:rPr>
        <w:t xml:space="preserve"> wspólnych </w:t>
      </w:r>
      <w:r w:rsidRPr="00C9022F">
        <w:rPr>
          <w:rFonts w:ascii="Times New Roman" w:eastAsia="Batang" w:hAnsi="Times New Roman"/>
          <w:sz w:val="24"/>
          <w:szCs w:val="24"/>
        </w:rPr>
        <w:t>zespołów o charakterze doradczym i inicjatywnym, złożonych z przedstawicieli organizacji pozarządowych, podmiotów wymienionych w art. 3 ust. 3 oraz przedstawicieli Gmin</w:t>
      </w:r>
      <w:r w:rsidR="006434FE" w:rsidRPr="00C9022F">
        <w:rPr>
          <w:rFonts w:ascii="Times New Roman" w:eastAsia="Batang" w:hAnsi="Times New Roman"/>
          <w:sz w:val="24"/>
          <w:szCs w:val="24"/>
        </w:rPr>
        <w:t>y</w:t>
      </w:r>
      <w:r w:rsidRPr="00C9022F">
        <w:rPr>
          <w:rFonts w:ascii="Times New Roman" w:eastAsia="Batang" w:hAnsi="Times New Roman"/>
          <w:sz w:val="24"/>
          <w:szCs w:val="24"/>
        </w:rPr>
        <w:t xml:space="preserve"> Więcbork.</w:t>
      </w:r>
    </w:p>
    <w:p w:rsidR="00207C74" w:rsidRPr="00C9022F" w:rsidRDefault="00207C74" w:rsidP="00C9022F">
      <w:pPr>
        <w:pStyle w:val="Zwykytekst"/>
        <w:numPr>
          <w:ilvl w:val="0"/>
          <w:numId w:val="23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promowanie przez Gminę działalności organizacji i pomocy w tworzeniu jej dobrego wizerunku,</w:t>
      </w:r>
    </w:p>
    <w:p w:rsidR="00020C8E" w:rsidRPr="00C9022F" w:rsidRDefault="00A413C1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Bezpłatne u</w:t>
      </w:r>
      <w:r w:rsidR="00020C8E" w:rsidRPr="00C9022F">
        <w:rPr>
          <w:rFonts w:ascii="Times New Roman" w:eastAsia="Batang" w:hAnsi="Times New Roman"/>
          <w:sz w:val="24"/>
          <w:szCs w:val="24"/>
        </w:rPr>
        <w:t xml:space="preserve">dostępnianie pomieszczeń będących w dyspozycji Gminy Więcbork </w:t>
      </w:r>
      <w:r w:rsidR="00C37F56" w:rsidRPr="00C9022F">
        <w:rPr>
          <w:rFonts w:ascii="Times New Roman" w:eastAsia="Batang" w:hAnsi="Times New Roman"/>
          <w:sz w:val="24"/>
          <w:szCs w:val="24"/>
        </w:rPr>
        <w:br/>
      </w:r>
      <w:r w:rsidR="00020C8E" w:rsidRPr="00C9022F">
        <w:rPr>
          <w:rFonts w:ascii="Times New Roman" w:eastAsia="Batang" w:hAnsi="Times New Roman"/>
          <w:sz w:val="24"/>
          <w:szCs w:val="24"/>
        </w:rPr>
        <w:t xml:space="preserve">na potrzeby organizowanych i współorganizowanych przez organizacje pozarządowe </w:t>
      </w:r>
      <w:r w:rsidR="00020C8E" w:rsidRPr="00C9022F">
        <w:rPr>
          <w:rFonts w:ascii="Times New Roman" w:eastAsia="Batang" w:hAnsi="Times New Roman"/>
          <w:sz w:val="24"/>
          <w:szCs w:val="24"/>
        </w:rPr>
        <w:lastRenderedPageBreak/>
        <w:t>spotkań i konferencji o charakterze niekomercyjnym</w:t>
      </w:r>
      <w:r w:rsidR="00C37F56" w:rsidRPr="00C9022F">
        <w:rPr>
          <w:rFonts w:ascii="Times New Roman" w:eastAsia="Batang" w:hAnsi="Times New Roman"/>
          <w:sz w:val="24"/>
          <w:szCs w:val="24"/>
        </w:rPr>
        <w:t xml:space="preserve"> (sala narad, sala krajeńska, świetlice wiejskie)</w:t>
      </w:r>
      <w:r w:rsidR="00020C8E" w:rsidRPr="00C9022F">
        <w:rPr>
          <w:rFonts w:ascii="Times New Roman" w:eastAsia="Batang" w:hAnsi="Times New Roman"/>
          <w:sz w:val="24"/>
          <w:szCs w:val="24"/>
        </w:rPr>
        <w:t>.</w:t>
      </w:r>
    </w:p>
    <w:p w:rsidR="00911D33" w:rsidRPr="00C9022F" w:rsidRDefault="000747A1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Obejmowanie patronatem</w:t>
      </w:r>
      <w:r w:rsidR="00911D33" w:rsidRPr="00C9022F"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 xml:space="preserve">przez </w:t>
      </w:r>
      <w:r w:rsidR="004A14B0">
        <w:rPr>
          <w:rFonts w:ascii="Times New Roman" w:hAnsi="Times New Roman"/>
          <w:spacing w:val="3"/>
          <w:sz w:val="24"/>
          <w:szCs w:val="24"/>
        </w:rPr>
        <w:t>Burmistrza Więcborka</w:t>
      </w:r>
      <w:r>
        <w:rPr>
          <w:rFonts w:ascii="Times New Roman" w:hAnsi="Times New Roman"/>
          <w:spacing w:val="3"/>
          <w:sz w:val="24"/>
          <w:szCs w:val="24"/>
        </w:rPr>
        <w:t xml:space="preserve"> projektów i inicjatyw realizowanych przez organizacje pozarządowe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6044A4" w:rsidRPr="00C9022F" w:rsidRDefault="006044A4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hAnsi="Times New Roman"/>
          <w:spacing w:val="3"/>
          <w:sz w:val="24"/>
          <w:szCs w:val="24"/>
        </w:rPr>
        <w:t>Zawieranie umów partnerskich w celu realizacji wspólnych przedsięwzięć.</w:t>
      </w:r>
    </w:p>
    <w:p w:rsidR="00775E07" w:rsidRPr="00C9022F" w:rsidRDefault="00775E07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hAnsi="Times New Roman"/>
          <w:spacing w:val="3"/>
          <w:sz w:val="24"/>
          <w:szCs w:val="24"/>
        </w:rPr>
        <w:t>Udzielanie rekomendacji i referencji organizacjom.</w:t>
      </w:r>
    </w:p>
    <w:p w:rsidR="00775E07" w:rsidRPr="000747A1" w:rsidRDefault="00775E07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hAnsi="Times New Roman"/>
          <w:spacing w:val="3"/>
          <w:sz w:val="24"/>
          <w:szCs w:val="24"/>
        </w:rPr>
        <w:t>Zorganizowanie spotkania informacyjnego o możliwości pozyskania środków pochodzących z Unii Europejskiej dla organizacji pozarządowych.</w:t>
      </w:r>
    </w:p>
    <w:p w:rsidR="000747A1" w:rsidRPr="000747A1" w:rsidRDefault="000747A1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Informowanie o zadaniach publicznych, które będą realizowane w danym roku wraz z podaniem wysokości środków przeznaczonych z budżetu Gminy na realizację tych zadań oraz o ogłoszonych konkursach ofert na </w:t>
      </w:r>
      <w:proofErr w:type="spellStart"/>
      <w:r w:rsidR="004A14B0">
        <w:rPr>
          <w:rFonts w:ascii="Times New Roman" w:hAnsi="Times New Roman"/>
          <w:spacing w:val="3"/>
          <w:sz w:val="24"/>
          <w:szCs w:val="24"/>
        </w:rPr>
        <w:t>relizację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zadań publicznych, a także ich rozstrzygnięć.</w:t>
      </w:r>
    </w:p>
    <w:p w:rsidR="000747A1" w:rsidRPr="000747A1" w:rsidRDefault="000747A1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Udzielanie organizacjom pozarządowym wsparcia pozafinansowego (użyczanie </w:t>
      </w:r>
      <w:r>
        <w:rPr>
          <w:rFonts w:ascii="Times New Roman" w:hAnsi="Times New Roman"/>
          <w:spacing w:val="3"/>
          <w:sz w:val="24"/>
          <w:szCs w:val="24"/>
        </w:rPr>
        <w:br/>
        <w:t>na preferencyjnych zasadach lokali, budynków, obiektów i sprzętu, umożliwienie korzystania z serwisu informacyjnego na stronach Urzędu Miejskiego w Więcborku oraz prowadzenie elektronicznej bazy danych o organizacjach pozarządowych itp.).</w:t>
      </w:r>
    </w:p>
    <w:p w:rsidR="000747A1" w:rsidRPr="000747A1" w:rsidRDefault="000747A1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Prowadzenie wspólnych przedsięwzięć, projektów i inicjatyw, koordynowanie działalności w ramach obowiązujących przepisów prawa.</w:t>
      </w:r>
    </w:p>
    <w:p w:rsidR="000747A1" w:rsidRPr="00C9022F" w:rsidRDefault="000747A1" w:rsidP="00C9022F">
      <w:pPr>
        <w:pStyle w:val="Zwykytekst"/>
        <w:numPr>
          <w:ilvl w:val="0"/>
          <w:numId w:val="3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Pomoc w nawiązywaniu kontaktów między gminami, w regionie i poza granicami kraju.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VII. PRIORYTETOWE ZADANIA PUBLICZNE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8E6093" w:rsidRPr="000747A1" w:rsidRDefault="008E6093" w:rsidP="00C9022F">
      <w:pPr>
        <w:pStyle w:val="Zwykytekst"/>
        <w:numPr>
          <w:ilvl w:val="0"/>
          <w:numId w:val="17"/>
        </w:num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 xml:space="preserve">Do zadań publicznych realizowanych w 2016 r. przy współudziale organizacji pozarządowych, należą: </w:t>
      </w:r>
    </w:p>
    <w:p w:rsidR="00730723" w:rsidRPr="000747A1" w:rsidRDefault="00730723" w:rsidP="000747A1">
      <w:pPr>
        <w:pStyle w:val="Zwykytekst"/>
        <w:spacing w:line="360" w:lineRule="auto"/>
        <w:ind w:left="360"/>
        <w:jc w:val="both"/>
        <w:rPr>
          <w:rFonts w:ascii="Times New Roman" w:eastAsia="Batang" w:hAnsi="Times New Roman"/>
          <w:sz w:val="24"/>
          <w:szCs w:val="24"/>
        </w:rPr>
      </w:pPr>
    </w:p>
    <w:p w:rsidR="008E6093" w:rsidRPr="004A14B0" w:rsidRDefault="004A14B0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z w:val="24"/>
          <w:szCs w:val="24"/>
        </w:rPr>
      </w:pPr>
      <w:r w:rsidRPr="004A14B0">
        <w:rPr>
          <w:rFonts w:ascii="Times New Roman" w:eastAsia="Batang" w:hAnsi="Times New Roman"/>
          <w:b/>
          <w:sz w:val="24"/>
          <w:szCs w:val="24"/>
        </w:rPr>
        <w:t>ochrona i promocja</w:t>
      </w:r>
      <w:r w:rsidR="00207C74" w:rsidRPr="004A14B0">
        <w:rPr>
          <w:rFonts w:ascii="Times New Roman" w:eastAsia="Batang" w:hAnsi="Times New Roman"/>
          <w:b/>
          <w:sz w:val="24"/>
          <w:szCs w:val="24"/>
        </w:rPr>
        <w:t xml:space="preserve"> zdrowia</w:t>
      </w:r>
      <w:r>
        <w:rPr>
          <w:rFonts w:ascii="Times New Roman" w:eastAsia="Batang" w:hAnsi="Times New Roman"/>
          <w:b/>
          <w:sz w:val="24"/>
          <w:szCs w:val="24"/>
        </w:rPr>
        <w:t>:</w:t>
      </w:r>
    </w:p>
    <w:p w:rsidR="00325F2A" w:rsidRPr="000747A1" w:rsidRDefault="008E6093" w:rsidP="008E6093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>- udzielanie pomocy w organizowaniu lub współorganizowaniu spotkań, seminariów dotyczących profilaktyki i promocji zdrowia</w:t>
      </w:r>
      <w:r w:rsidR="00325F2A" w:rsidRPr="000747A1">
        <w:rPr>
          <w:rFonts w:ascii="Times New Roman" w:eastAsia="Batang" w:hAnsi="Times New Roman"/>
          <w:sz w:val="24"/>
          <w:szCs w:val="24"/>
        </w:rPr>
        <w:t>,</w:t>
      </w:r>
    </w:p>
    <w:p w:rsidR="00207C74" w:rsidRPr="000747A1" w:rsidRDefault="00325F2A" w:rsidP="008E6093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 xml:space="preserve">- promowanie działań organizacji pozarządowych realizujących zadania w zakresie </w:t>
      </w:r>
      <w:r w:rsidR="004521D3" w:rsidRPr="000747A1">
        <w:rPr>
          <w:rFonts w:ascii="Times New Roman" w:eastAsia="Batang" w:hAnsi="Times New Roman"/>
          <w:sz w:val="24"/>
          <w:szCs w:val="24"/>
        </w:rPr>
        <w:t>profilaktyki i promocji zdrowia</w:t>
      </w:r>
      <w:r w:rsidR="00207C74" w:rsidRPr="000747A1">
        <w:rPr>
          <w:rFonts w:ascii="Times New Roman" w:eastAsia="Batang" w:hAnsi="Times New Roman"/>
          <w:sz w:val="24"/>
          <w:szCs w:val="24"/>
        </w:rPr>
        <w:t xml:space="preserve">, </w:t>
      </w:r>
    </w:p>
    <w:p w:rsidR="004521D3" w:rsidRPr="004A14B0" w:rsidRDefault="00207C74" w:rsidP="004521D3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z w:val="24"/>
          <w:szCs w:val="24"/>
        </w:rPr>
      </w:pPr>
      <w:r w:rsidRPr="004A14B0">
        <w:rPr>
          <w:rFonts w:ascii="Times New Roman" w:eastAsia="Batang" w:hAnsi="Times New Roman"/>
          <w:b/>
          <w:sz w:val="24"/>
          <w:szCs w:val="24"/>
        </w:rPr>
        <w:t>działania na rzecz osób niepełnosprawnych</w:t>
      </w:r>
      <w:r w:rsidR="008E6093" w:rsidRPr="004A14B0">
        <w:rPr>
          <w:rFonts w:ascii="Times New Roman" w:eastAsia="Batang" w:hAnsi="Times New Roman"/>
          <w:b/>
          <w:sz w:val="24"/>
          <w:szCs w:val="24"/>
        </w:rPr>
        <w:t xml:space="preserve"> (konkurs)</w:t>
      </w:r>
      <w:r w:rsidR="004A14B0">
        <w:rPr>
          <w:rFonts w:ascii="Times New Roman" w:eastAsia="Batang" w:hAnsi="Times New Roman"/>
          <w:b/>
          <w:sz w:val="24"/>
          <w:szCs w:val="24"/>
        </w:rPr>
        <w:t>,:</w:t>
      </w:r>
    </w:p>
    <w:p w:rsidR="004521D3" w:rsidRPr="000747A1" w:rsidRDefault="004521D3" w:rsidP="004521D3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 xml:space="preserve">- </w:t>
      </w:r>
      <w:r w:rsidR="00D31507" w:rsidRPr="000747A1">
        <w:rPr>
          <w:rFonts w:ascii="Times New Roman" w:eastAsia="Batang" w:hAnsi="Times New Roman"/>
          <w:bCs/>
          <w:spacing w:val="-5"/>
          <w:sz w:val="24"/>
          <w:szCs w:val="24"/>
        </w:rPr>
        <w:t>organizacja i współorganizacja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imprez i festynów sportowo-rekreacyjnych 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br/>
        <w:t xml:space="preserve">     i kulturalnych z udziałem osób niepełnosprawnych,</w:t>
      </w:r>
    </w:p>
    <w:p w:rsidR="004521D3" w:rsidRPr="000747A1" w:rsidRDefault="004521D3" w:rsidP="004521D3">
      <w:pPr>
        <w:pStyle w:val="Tekstpodstawowy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                      - </w:t>
      </w:r>
      <w:r w:rsidR="00D31507" w:rsidRPr="000747A1">
        <w:rPr>
          <w:rFonts w:ascii="Times New Roman" w:eastAsia="Batang" w:hAnsi="Times New Roman"/>
          <w:bCs/>
          <w:spacing w:val="-5"/>
          <w:sz w:val="24"/>
          <w:szCs w:val="24"/>
        </w:rPr>
        <w:t>popularyzacja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kultury fizycznej, sportu i rekreacji dla osób niepełnosprawnych,</w:t>
      </w:r>
    </w:p>
    <w:p w:rsidR="004521D3" w:rsidRPr="000747A1" w:rsidRDefault="004521D3" w:rsidP="004521D3">
      <w:pPr>
        <w:pStyle w:val="Tekstpodstawowy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</w:p>
    <w:p w:rsidR="004521D3" w:rsidRPr="000747A1" w:rsidRDefault="004521D3" w:rsidP="004876BB">
      <w:pPr>
        <w:pStyle w:val="Tekstpodstawowy"/>
        <w:autoSpaceDE w:val="0"/>
        <w:autoSpaceDN w:val="0"/>
        <w:spacing w:after="0" w:line="360" w:lineRule="auto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lastRenderedPageBreak/>
        <w:t xml:space="preserve">                       - </w:t>
      </w:r>
      <w:r w:rsidR="00D31507" w:rsidRPr="000747A1">
        <w:rPr>
          <w:rFonts w:ascii="Times New Roman" w:eastAsia="Batang" w:hAnsi="Times New Roman"/>
          <w:bCs/>
          <w:spacing w:val="-5"/>
          <w:sz w:val="24"/>
          <w:szCs w:val="24"/>
        </w:rPr>
        <w:t>integracja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osób niepełnosprawnych ze społeczeństwem</w:t>
      </w:r>
      <w:r w:rsidR="00D11725"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oraz likwidacja barier </w:t>
      </w:r>
      <w:r w:rsidR="00D11725" w:rsidRPr="000747A1">
        <w:rPr>
          <w:rFonts w:ascii="Times New Roman" w:eastAsia="Batang" w:hAnsi="Times New Roman"/>
          <w:bCs/>
          <w:spacing w:val="-5"/>
          <w:sz w:val="24"/>
          <w:szCs w:val="24"/>
        </w:rPr>
        <w:br/>
        <w:t xml:space="preserve">                          w komunikowaniu się,</w:t>
      </w:r>
    </w:p>
    <w:p w:rsidR="003B79C6" w:rsidRPr="004A14B0" w:rsidRDefault="004A14B0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z w:val="24"/>
          <w:szCs w:val="24"/>
        </w:rPr>
      </w:pPr>
      <w:r w:rsidRPr="004A14B0">
        <w:rPr>
          <w:rFonts w:ascii="Times New Roman" w:hAnsi="Times New Roman"/>
          <w:b/>
          <w:sz w:val="24"/>
          <w:szCs w:val="24"/>
        </w:rPr>
        <w:t>działalność wspomagająca</w:t>
      </w:r>
      <w:r w:rsidR="003B79C6" w:rsidRPr="004A14B0">
        <w:rPr>
          <w:rFonts w:ascii="Times New Roman" w:hAnsi="Times New Roman"/>
          <w:b/>
          <w:sz w:val="24"/>
          <w:szCs w:val="24"/>
        </w:rPr>
        <w:t xml:space="preserve"> rozwój gospodarczy, </w:t>
      </w:r>
      <w:r>
        <w:rPr>
          <w:rFonts w:ascii="Times New Roman" w:hAnsi="Times New Roman"/>
          <w:b/>
          <w:sz w:val="24"/>
          <w:szCs w:val="24"/>
        </w:rPr>
        <w:t>w tym rozwój przedsiębiorczości,</w:t>
      </w:r>
    </w:p>
    <w:p w:rsidR="00EE3D7B" w:rsidRPr="000747A1" w:rsidRDefault="00EE3D7B" w:rsidP="00EE3D7B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</w:p>
    <w:p w:rsidR="004521D3" w:rsidRPr="004A14B0" w:rsidRDefault="004A14B0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z w:val="24"/>
          <w:szCs w:val="24"/>
        </w:rPr>
      </w:pPr>
      <w:r w:rsidRPr="004A14B0">
        <w:rPr>
          <w:rFonts w:ascii="Times New Roman" w:eastAsia="Batang" w:hAnsi="Times New Roman"/>
          <w:b/>
          <w:sz w:val="24"/>
          <w:szCs w:val="24"/>
        </w:rPr>
        <w:t>działalność wspomagająca</w:t>
      </w:r>
      <w:r w:rsidR="00207C74" w:rsidRPr="004A14B0">
        <w:rPr>
          <w:rFonts w:ascii="Times New Roman" w:eastAsia="Batang" w:hAnsi="Times New Roman"/>
          <w:b/>
          <w:sz w:val="24"/>
          <w:szCs w:val="24"/>
        </w:rPr>
        <w:t xml:space="preserve"> rozwój wspólnot i społeczności lokalnych</w:t>
      </w:r>
      <w:r>
        <w:rPr>
          <w:rFonts w:ascii="Times New Roman" w:eastAsia="Batang" w:hAnsi="Times New Roman"/>
          <w:b/>
          <w:sz w:val="24"/>
          <w:szCs w:val="24"/>
        </w:rPr>
        <w:t>:</w:t>
      </w:r>
    </w:p>
    <w:p w:rsidR="00207C74" w:rsidRDefault="004521D3" w:rsidP="004521D3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 xml:space="preserve">- pomoc w organizacji </w:t>
      </w:r>
      <w:r w:rsidR="00032172" w:rsidRPr="000747A1">
        <w:rPr>
          <w:rFonts w:ascii="Times New Roman" w:eastAsia="Batang" w:hAnsi="Times New Roman"/>
          <w:sz w:val="24"/>
          <w:szCs w:val="24"/>
        </w:rPr>
        <w:t xml:space="preserve"> i promocja imprez promujących lokalne zwyczaje oraz dziedzictwo kulturalne wsi</w:t>
      </w:r>
      <w:r w:rsidR="00207C74" w:rsidRPr="000747A1">
        <w:rPr>
          <w:rFonts w:ascii="Times New Roman" w:eastAsia="Batang" w:hAnsi="Times New Roman"/>
          <w:sz w:val="24"/>
          <w:szCs w:val="24"/>
        </w:rPr>
        <w:t xml:space="preserve">, </w:t>
      </w:r>
    </w:p>
    <w:p w:rsidR="00EE3D7B" w:rsidRPr="000747A1" w:rsidRDefault="00EE3D7B" w:rsidP="004521D3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</w:p>
    <w:p w:rsidR="005F48AC" w:rsidRPr="004A14B0" w:rsidRDefault="004A14B0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z w:val="24"/>
          <w:szCs w:val="24"/>
        </w:rPr>
      </w:pPr>
      <w:r w:rsidRPr="004A14B0">
        <w:rPr>
          <w:rFonts w:ascii="Times New Roman" w:eastAsia="Batang" w:hAnsi="Times New Roman"/>
          <w:b/>
          <w:sz w:val="24"/>
          <w:szCs w:val="24"/>
        </w:rPr>
        <w:t>nauka, edukacja, oświata i wychowanie</w:t>
      </w:r>
      <w:r>
        <w:rPr>
          <w:rFonts w:ascii="Times New Roman" w:eastAsia="Batang" w:hAnsi="Times New Roman"/>
          <w:b/>
          <w:sz w:val="24"/>
          <w:szCs w:val="24"/>
        </w:rPr>
        <w:t>:</w:t>
      </w:r>
    </w:p>
    <w:p w:rsidR="007A1C96" w:rsidRPr="000747A1" w:rsidRDefault="005F48AC" w:rsidP="005F48AC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 xml:space="preserve">- </w:t>
      </w:r>
      <w:r w:rsidR="007A1C96" w:rsidRPr="000747A1">
        <w:rPr>
          <w:rFonts w:ascii="Times New Roman" w:hAnsi="Times New Roman"/>
          <w:sz w:val="24"/>
          <w:szCs w:val="24"/>
        </w:rPr>
        <w:t>  organizowanie czasu wolnego dzieci i młodzieży,</w:t>
      </w:r>
    </w:p>
    <w:p w:rsidR="007A1C96" w:rsidRPr="000747A1" w:rsidRDefault="007A1C96" w:rsidP="005F48AC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 xml:space="preserve">- </w:t>
      </w:r>
      <w:r w:rsidRPr="000747A1">
        <w:rPr>
          <w:rFonts w:ascii="Times New Roman" w:hAnsi="Times New Roman"/>
          <w:sz w:val="24"/>
          <w:szCs w:val="24"/>
        </w:rPr>
        <w:t>organizowanie zajęć pozalekcyjnych dla dzieci i młodzieży,</w:t>
      </w:r>
    </w:p>
    <w:p w:rsidR="00207C74" w:rsidRPr="000747A1" w:rsidRDefault="007A1C96" w:rsidP="005F48AC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 xml:space="preserve">- </w:t>
      </w:r>
      <w:r w:rsidR="005F48AC" w:rsidRPr="000747A1">
        <w:rPr>
          <w:rFonts w:ascii="Times New Roman" w:eastAsia="Batang" w:hAnsi="Times New Roman"/>
          <w:sz w:val="24"/>
          <w:szCs w:val="24"/>
        </w:rPr>
        <w:t xml:space="preserve">promowanie podejmowanych przez organizacje zadań rozwijających pozaszkolne </w:t>
      </w:r>
      <w:r w:rsidR="004A14B0">
        <w:rPr>
          <w:rFonts w:ascii="Times New Roman" w:eastAsia="Batang" w:hAnsi="Times New Roman"/>
          <w:sz w:val="24"/>
          <w:szCs w:val="24"/>
        </w:rPr>
        <w:t xml:space="preserve"> </w:t>
      </w:r>
      <w:r w:rsidR="004A14B0">
        <w:rPr>
          <w:rFonts w:ascii="Times New Roman" w:eastAsia="Batang" w:hAnsi="Times New Roman"/>
          <w:sz w:val="24"/>
          <w:szCs w:val="24"/>
        </w:rPr>
        <w:br/>
      </w:r>
      <w:r w:rsidR="005F48AC" w:rsidRPr="000747A1">
        <w:rPr>
          <w:rFonts w:ascii="Times New Roman" w:eastAsia="Batang" w:hAnsi="Times New Roman"/>
          <w:sz w:val="24"/>
          <w:szCs w:val="24"/>
        </w:rPr>
        <w:t>kształcenie dzieci, młodzieży i dorosłych</w:t>
      </w:r>
      <w:r w:rsidR="00207C74" w:rsidRPr="000747A1">
        <w:rPr>
          <w:rFonts w:ascii="Times New Roman" w:eastAsia="Batang" w:hAnsi="Times New Roman"/>
          <w:sz w:val="24"/>
          <w:szCs w:val="24"/>
        </w:rPr>
        <w:t xml:space="preserve">, </w:t>
      </w:r>
    </w:p>
    <w:p w:rsidR="00AD35A0" w:rsidRDefault="00C90F73" w:rsidP="00EE3D7B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>- promowanie podejmowanych przez organizacje pozarządowe działań na rzecz integracji międzypokoleniowej,</w:t>
      </w:r>
    </w:p>
    <w:p w:rsidR="00EE3D7B" w:rsidRPr="000747A1" w:rsidRDefault="00EE3D7B" w:rsidP="00EE3D7B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</w:p>
    <w:p w:rsidR="007A1C96" w:rsidRPr="00D826FA" w:rsidRDefault="00D826FA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z w:val="24"/>
          <w:szCs w:val="24"/>
        </w:rPr>
      </w:pPr>
      <w:r w:rsidRPr="00D826FA">
        <w:rPr>
          <w:rFonts w:ascii="Times New Roman" w:eastAsia="Batang" w:hAnsi="Times New Roman"/>
          <w:b/>
          <w:sz w:val="24"/>
          <w:szCs w:val="24"/>
        </w:rPr>
        <w:t>wypoczynek dzieci i młodzieży:</w:t>
      </w:r>
    </w:p>
    <w:p w:rsidR="00207C74" w:rsidRDefault="007A1C96" w:rsidP="007A1C96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>- promowanie różnych form aktywnego wypoczynku dzieci i młodzieży</w:t>
      </w:r>
      <w:r w:rsidR="001A2342" w:rsidRPr="000747A1">
        <w:rPr>
          <w:rFonts w:ascii="Times New Roman" w:eastAsia="Batang" w:hAnsi="Times New Roman"/>
          <w:sz w:val="24"/>
          <w:szCs w:val="24"/>
        </w:rPr>
        <w:t>.</w:t>
      </w:r>
    </w:p>
    <w:p w:rsidR="00EE3D7B" w:rsidRPr="000747A1" w:rsidRDefault="00EE3D7B" w:rsidP="00EE3D7B">
      <w:pPr>
        <w:pStyle w:val="Zwykytekst"/>
        <w:tabs>
          <w:tab w:val="left" w:pos="1134"/>
        </w:tabs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D12113" w:rsidRPr="00D826FA" w:rsidRDefault="00D826FA" w:rsidP="00D12113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trike/>
          <w:sz w:val="24"/>
          <w:szCs w:val="24"/>
        </w:rPr>
      </w:pPr>
      <w:r w:rsidRPr="00D826FA">
        <w:rPr>
          <w:rFonts w:ascii="Times New Roman" w:eastAsia="Batang" w:hAnsi="Times New Roman"/>
          <w:b/>
          <w:sz w:val="24"/>
          <w:szCs w:val="24"/>
        </w:rPr>
        <w:t>kultura, sztuka, ochrona</w:t>
      </w:r>
      <w:r w:rsidR="00207C74" w:rsidRPr="00D826FA">
        <w:rPr>
          <w:rFonts w:ascii="Times New Roman" w:eastAsia="Batang" w:hAnsi="Times New Roman"/>
          <w:b/>
          <w:sz w:val="24"/>
          <w:szCs w:val="24"/>
        </w:rPr>
        <w:t xml:space="preserve"> </w:t>
      </w:r>
      <w:r w:rsidR="00730723" w:rsidRPr="00D826FA">
        <w:rPr>
          <w:rFonts w:ascii="Times New Roman" w:eastAsia="Batang" w:hAnsi="Times New Roman"/>
          <w:b/>
          <w:sz w:val="24"/>
          <w:szCs w:val="24"/>
        </w:rPr>
        <w:t>dóbr kultury i dziedzictwa narodowego</w:t>
      </w:r>
      <w:r w:rsidR="008E6093" w:rsidRPr="00D826FA">
        <w:rPr>
          <w:rFonts w:ascii="Times New Roman" w:eastAsia="Batang" w:hAnsi="Times New Roman"/>
          <w:b/>
          <w:sz w:val="24"/>
          <w:szCs w:val="24"/>
        </w:rPr>
        <w:t xml:space="preserve"> (konkurs)</w:t>
      </w:r>
    </w:p>
    <w:p w:rsidR="00D12113" w:rsidRPr="000747A1" w:rsidRDefault="00D12113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>- wsparcie programów wydawniczych,</w:t>
      </w:r>
    </w:p>
    <w:p w:rsidR="00D12113" w:rsidRPr="000747A1" w:rsidRDefault="00D12113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>- zorganizowanie spotkań poetyckich, festiwali na terenie Gminy Więcbork,</w:t>
      </w:r>
    </w:p>
    <w:p w:rsidR="00D12113" w:rsidRPr="000747A1" w:rsidRDefault="00D12113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>- organizacja i udział w integracyjnych imprezach kulturalnych,</w:t>
      </w:r>
    </w:p>
    <w:p w:rsidR="00D12113" w:rsidRPr="000747A1" w:rsidRDefault="00D12113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- realizacja wydarzeń i projektów artystycznych służących podnoszeniu atrakcyjności 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br/>
        <w:t>i poszerzaniu oferty kulturalnej Gminy Więcbork,</w:t>
      </w:r>
    </w:p>
    <w:p w:rsidR="00D12113" w:rsidRPr="000747A1" w:rsidRDefault="00D12113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>- edukacja kulturalna mająca na celu aktywizację społeczności lokalnej oraz rozwijanie świadomego uczestnictwa w kulturze</w:t>
      </w:r>
      <w:r w:rsidR="00730723" w:rsidRPr="000747A1">
        <w:rPr>
          <w:rFonts w:ascii="Times New Roman" w:eastAsia="Batang" w:hAnsi="Times New Roman"/>
          <w:sz w:val="24"/>
          <w:szCs w:val="24"/>
        </w:rPr>
        <w:t>,</w:t>
      </w:r>
    </w:p>
    <w:p w:rsidR="00207C74" w:rsidRPr="000747A1" w:rsidRDefault="00207C74" w:rsidP="00D12113">
      <w:pPr>
        <w:pStyle w:val="Tekstpodstawowy"/>
        <w:autoSpaceDE w:val="0"/>
        <w:autoSpaceDN w:val="0"/>
        <w:spacing w:after="0" w:line="240" w:lineRule="auto"/>
        <w:ind w:left="1134"/>
        <w:jc w:val="both"/>
        <w:rPr>
          <w:rFonts w:eastAsia="Batang"/>
          <w:b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strike/>
          <w:sz w:val="24"/>
          <w:szCs w:val="24"/>
        </w:rPr>
        <w:t xml:space="preserve"> </w:t>
      </w:r>
    </w:p>
    <w:p w:rsidR="00D12113" w:rsidRPr="00D826FA" w:rsidRDefault="00D826FA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z w:val="24"/>
          <w:szCs w:val="24"/>
        </w:rPr>
      </w:pPr>
      <w:r w:rsidRPr="00D826FA">
        <w:rPr>
          <w:rFonts w:ascii="Times New Roman" w:eastAsia="Batang" w:hAnsi="Times New Roman"/>
          <w:b/>
          <w:sz w:val="24"/>
          <w:szCs w:val="24"/>
        </w:rPr>
        <w:t>wspieranie</w:t>
      </w:r>
      <w:r w:rsidR="00730723" w:rsidRPr="00D826FA">
        <w:rPr>
          <w:rFonts w:ascii="Times New Roman" w:eastAsia="Batang" w:hAnsi="Times New Roman"/>
          <w:b/>
          <w:sz w:val="24"/>
          <w:szCs w:val="24"/>
        </w:rPr>
        <w:t xml:space="preserve"> i </w:t>
      </w:r>
      <w:r w:rsidRPr="00D826FA">
        <w:rPr>
          <w:rFonts w:ascii="Times New Roman" w:eastAsia="Batang" w:hAnsi="Times New Roman"/>
          <w:b/>
          <w:sz w:val="24"/>
          <w:szCs w:val="24"/>
        </w:rPr>
        <w:t>upowszechnianie</w:t>
      </w:r>
      <w:r w:rsidR="00207C74" w:rsidRPr="00D826FA">
        <w:rPr>
          <w:rFonts w:ascii="Times New Roman" w:eastAsia="Batang" w:hAnsi="Times New Roman"/>
          <w:b/>
          <w:sz w:val="24"/>
          <w:szCs w:val="24"/>
        </w:rPr>
        <w:t xml:space="preserve"> kultury fizycznej i sportu</w:t>
      </w:r>
      <w:r w:rsidR="008E6093" w:rsidRPr="00D826FA">
        <w:rPr>
          <w:rFonts w:ascii="Times New Roman" w:eastAsia="Batang" w:hAnsi="Times New Roman"/>
          <w:b/>
          <w:sz w:val="24"/>
          <w:szCs w:val="24"/>
        </w:rPr>
        <w:t xml:space="preserve"> </w:t>
      </w:r>
      <w:r w:rsidR="00C921AA" w:rsidRPr="00D826FA">
        <w:rPr>
          <w:rFonts w:ascii="Times New Roman" w:eastAsia="Batang" w:hAnsi="Times New Roman"/>
          <w:b/>
          <w:sz w:val="24"/>
          <w:szCs w:val="24"/>
        </w:rPr>
        <w:t>(konkursy)</w:t>
      </w:r>
    </w:p>
    <w:p w:rsidR="00D12113" w:rsidRPr="000747A1" w:rsidRDefault="00F23D84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  </w:t>
      </w:r>
      <w:r w:rsidR="007A1C96"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- </w:t>
      </w:r>
      <w:r w:rsidR="00C90F73" w:rsidRPr="000747A1">
        <w:rPr>
          <w:rFonts w:ascii="Times New Roman" w:eastAsia="Batang" w:hAnsi="Times New Roman"/>
          <w:bCs/>
          <w:spacing w:val="-5"/>
          <w:sz w:val="24"/>
          <w:szCs w:val="24"/>
        </w:rPr>
        <w:t>rozwój kultury fizycznej i</w:t>
      </w:r>
      <w:r w:rsidR="00C921AA"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</w:t>
      </w:r>
      <w:r w:rsidR="00D12113" w:rsidRPr="000747A1">
        <w:rPr>
          <w:rFonts w:ascii="Times New Roman" w:eastAsia="Batang" w:hAnsi="Times New Roman"/>
          <w:bCs/>
          <w:spacing w:val="-5"/>
          <w:sz w:val="24"/>
          <w:szCs w:val="24"/>
        </w:rPr>
        <w:t>sportu dzieci i młodzieży</w:t>
      </w:r>
      <w:r w:rsidR="00C921AA" w:rsidRPr="000747A1">
        <w:rPr>
          <w:rFonts w:ascii="Times New Roman" w:eastAsia="Batang" w:hAnsi="Times New Roman"/>
          <w:bCs/>
          <w:spacing w:val="-5"/>
          <w:sz w:val="24"/>
          <w:szCs w:val="24"/>
        </w:rPr>
        <w:t>,</w:t>
      </w:r>
    </w:p>
    <w:p w:rsidR="00D12113" w:rsidRPr="000747A1" w:rsidRDefault="00D12113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- </w:t>
      </w:r>
      <w:r w:rsidR="00C921AA" w:rsidRPr="000747A1">
        <w:rPr>
          <w:rFonts w:ascii="Times New Roman" w:eastAsia="Batang" w:hAnsi="Times New Roman"/>
          <w:bCs/>
          <w:spacing w:val="-5"/>
          <w:sz w:val="24"/>
          <w:szCs w:val="24"/>
        </w:rPr>
        <w:t>popularyzacja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kultury fizycznej, sportu i rekreacji, a także sportu dla osób </w:t>
      </w:r>
      <w:r w:rsidR="00F23D84"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 </w:t>
      </w:r>
      <w:r w:rsidR="00F23D84" w:rsidRPr="000747A1">
        <w:rPr>
          <w:rFonts w:ascii="Times New Roman" w:eastAsia="Batang" w:hAnsi="Times New Roman"/>
          <w:bCs/>
          <w:spacing w:val="-5"/>
          <w:sz w:val="24"/>
          <w:szCs w:val="24"/>
        </w:rPr>
        <w:br/>
        <w:t xml:space="preserve">    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>niepełnosprawnych,</w:t>
      </w:r>
    </w:p>
    <w:p w:rsidR="00C921AA" w:rsidRPr="000747A1" w:rsidRDefault="00D12113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- </w:t>
      </w:r>
      <w:r w:rsidR="00F23D84"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 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>promocja osiągnięć sportowych miasta i gminy</w:t>
      </w:r>
      <w:r w:rsidR="00C921AA" w:rsidRPr="000747A1">
        <w:rPr>
          <w:rFonts w:ascii="Times New Roman" w:eastAsia="Batang" w:hAnsi="Times New Roman"/>
          <w:sz w:val="24"/>
          <w:szCs w:val="24"/>
        </w:rPr>
        <w:t>,</w:t>
      </w:r>
    </w:p>
    <w:p w:rsidR="00D12113" w:rsidRPr="000747A1" w:rsidRDefault="00C921AA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- </w:t>
      </w:r>
      <w:r w:rsidR="00F23D84" w:rsidRPr="000747A1">
        <w:rPr>
          <w:rFonts w:ascii="Times New Roman" w:eastAsia="Batang" w:hAnsi="Times New Roman"/>
          <w:bCs/>
          <w:spacing w:val="-5"/>
          <w:sz w:val="24"/>
          <w:szCs w:val="24"/>
        </w:rPr>
        <w:t xml:space="preserve">  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t>organizacja i współorganizacja imprez sportowych i sportowo-rekreacyjnych,</w:t>
      </w:r>
    </w:p>
    <w:p w:rsidR="00C921AA" w:rsidRPr="000747A1" w:rsidRDefault="00C921AA" w:rsidP="00D12113">
      <w:pPr>
        <w:pStyle w:val="Tekstpodstawowy"/>
        <w:autoSpaceDE w:val="0"/>
        <w:autoSpaceDN w:val="0"/>
        <w:spacing w:after="0" w:line="360" w:lineRule="auto"/>
        <w:ind w:left="1134"/>
        <w:jc w:val="both"/>
        <w:rPr>
          <w:rFonts w:ascii="Times New Roman" w:eastAsia="Batang" w:hAnsi="Times New Roman"/>
          <w:bCs/>
          <w:spacing w:val="-5"/>
          <w:sz w:val="24"/>
          <w:szCs w:val="24"/>
        </w:rPr>
      </w:pP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lastRenderedPageBreak/>
        <w:t xml:space="preserve">- zorganizowanie spotkań organizacji pozarządowych podsumowujących udział </w:t>
      </w:r>
      <w:r w:rsidRPr="000747A1">
        <w:rPr>
          <w:rFonts w:ascii="Times New Roman" w:eastAsia="Batang" w:hAnsi="Times New Roman"/>
          <w:bCs/>
          <w:spacing w:val="-5"/>
          <w:sz w:val="24"/>
          <w:szCs w:val="24"/>
        </w:rPr>
        <w:br/>
        <w:t>w zawodach sportowych, promocja osiągnięć sportowych.</w:t>
      </w:r>
    </w:p>
    <w:p w:rsidR="00D12113" w:rsidRPr="00E80CEA" w:rsidRDefault="00D12113" w:rsidP="00D12113">
      <w:pPr>
        <w:pStyle w:val="Tekstpodstawowy"/>
        <w:autoSpaceDE w:val="0"/>
        <w:autoSpaceDN w:val="0"/>
        <w:spacing w:after="0" w:line="240" w:lineRule="auto"/>
        <w:ind w:left="720"/>
        <w:jc w:val="both"/>
        <w:rPr>
          <w:rFonts w:eastAsia="Batang"/>
          <w:b/>
          <w:bCs/>
          <w:spacing w:val="-5"/>
          <w:sz w:val="24"/>
          <w:szCs w:val="24"/>
        </w:rPr>
      </w:pPr>
    </w:p>
    <w:p w:rsidR="008E6093" w:rsidRPr="00E80CEA" w:rsidRDefault="00E80CEA" w:rsidP="00C9022F">
      <w:pPr>
        <w:pStyle w:val="Zwykytekst"/>
        <w:numPr>
          <w:ilvl w:val="0"/>
          <w:numId w:val="1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eastAsia="Batang" w:hAnsi="Times New Roman"/>
          <w:b/>
          <w:sz w:val="24"/>
          <w:szCs w:val="24"/>
        </w:rPr>
      </w:pPr>
      <w:r w:rsidRPr="00E80CEA">
        <w:rPr>
          <w:rFonts w:ascii="Times New Roman" w:eastAsia="Batang" w:hAnsi="Times New Roman"/>
          <w:b/>
          <w:sz w:val="24"/>
          <w:szCs w:val="24"/>
        </w:rPr>
        <w:t>działalność turystyczna</w:t>
      </w:r>
      <w:r w:rsidR="00730723" w:rsidRPr="00E80CEA">
        <w:rPr>
          <w:rFonts w:ascii="Times New Roman" w:eastAsia="Batang" w:hAnsi="Times New Roman"/>
          <w:b/>
          <w:sz w:val="24"/>
          <w:szCs w:val="24"/>
        </w:rPr>
        <w:t xml:space="preserve"> i</w:t>
      </w:r>
      <w:r w:rsidRPr="00E80CEA">
        <w:rPr>
          <w:rFonts w:ascii="Times New Roman" w:eastAsia="Batang" w:hAnsi="Times New Roman"/>
          <w:b/>
          <w:sz w:val="24"/>
          <w:szCs w:val="24"/>
        </w:rPr>
        <w:t xml:space="preserve"> krajoznawcza</w:t>
      </w:r>
    </w:p>
    <w:p w:rsidR="00D12113" w:rsidRPr="000747A1" w:rsidRDefault="008E6093" w:rsidP="008E6093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>- współpraca z organizacjami pozarządowymi w zakresie promocji walorów turystycznych gminy podczas imprez przez nie organizowanych</w:t>
      </w:r>
      <w:r w:rsidR="00207C74" w:rsidRPr="000747A1">
        <w:rPr>
          <w:rFonts w:ascii="Times New Roman" w:eastAsia="Batang" w:hAnsi="Times New Roman"/>
          <w:sz w:val="24"/>
          <w:szCs w:val="24"/>
        </w:rPr>
        <w:t>,</w:t>
      </w:r>
    </w:p>
    <w:p w:rsidR="00207C74" w:rsidRPr="000747A1" w:rsidRDefault="00D12113" w:rsidP="008E6093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>- promocja działań organizowanych przez organizacje pozarządowe w Punkcie Informacji Turystycznej w Bibliotece Publicznej w Więcborku.</w:t>
      </w:r>
    </w:p>
    <w:p w:rsidR="00A54D00" w:rsidRPr="000747A1" w:rsidRDefault="00A54D00" w:rsidP="00C9022F">
      <w:pPr>
        <w:pStyle w:val="Zwykytekst"/>
        <w:tabs>
          <w:tab w:val="left" w:pos="1134"/>
        </w:tabs>
        <w:spacing w:line="360" w:lineRule="auto"/>
        <w:ind w:left="1134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0747A1" w:rsidRDefault="00207C74" w:rsidP="00C9022F">
      <w:pPr>
        <w:pStyle w:val="Zwykytekst"/>
        <w:numPr>
          <w:ilvl w:val="0"/>
          <w:numId w:val="17"/>
        </w:numPr>
        <w:tabs>
          <w:tab w:val="left" w:pos="709"/>
        </w:tabs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0747A1">
        <w:rPr>
          <w:rFonts w:ascii="Times New Roman" w:eastAsia="Batang" w:hAnsi="Times New Roman"/>
          <w:sz w:val="24"/>
          <w:szCs w:val="24"/>
        </w:rPr>
        <w:t xml:space="preserve">Określenie wyżej wymienionych zadań priorytetowych nie wyklucza nie wspomagania </w:t>
      </w:r>
      <w:r w:rsidR="00775E07" w:rsidRPr="000747A1">
        <w:rPr>
          <w:rFonts w:ascii="Times New Roman" w:eastAsia="Batang" w:hAnsi="Times New Roman"/>
          <w:sz w:val="24"/>
          <w:szCs w:val="24"/>
        </w:rPr>
        <w:t xml:space="preserve">realizacji </w:t>
      </w:r>
      <w:r w:rsidRPr="000747A1">
        <w:rPr>
          <w:rFonts w:ascii="Times New Roman" w:eastAsia="Batang" w:hAnsi="Times New Roman"/>
          <w:sz w:val="24"/>
          <w:szCs w:val="24"/>
        </w:rPr>
        <w:t xml:space="preserve">innych </w:t>
      </w:r>
      <w:r w:rsidR="000A6386" w:rsidRPr="000747A1">
        <w:rPr>
          <w:rFonts w:ascii="Times New Roman" w:eastAsia="Batang" w:hAnsi="Times New Roman"/>
          <w:sz w:val="24"/>
          <w:szCs w:val="24"/>
        </w:rPr>
        <w:t xml:space="preserve">zadań </w:t>
      </w:r>
      <w:r w:rsidR="006044A4" w:rsidRPr="000747A1">
        <w:rPr>
          <w:rFonts w:ascii="Times New Roman" w:eastAsia="Batang" w:hAnsi="Times New Roman"/>
          <w:sz w:val="24"/>
          <w:szCs w:val="24"/>
        </w:rPr>
        <w:t>publicznych</w:t>
      </w:r>
      <w:r w:rsidR="00775E07" w:rsidRPr="000747A1">
        <w:rPr>
          <w:rFonts w:ascii="Times New Roman" w:eastAsia="Batang" w:hAnsi="Times New Roman"/>
          <w:sz w:val="24"/>
          <w:szCs w:val="24"/>
        </w:rPr>
        <w:t xml:space="preserve"> </w:t>
      </w:r>
      <w:r w:rsidR="005E5791" w:rsidRPr="000747A1">
        <w:rPr>
          <w:rFonts w:ascii="Times New Roman" w:eastAsia="Batang" w:hAnsi="Times New Roman"/>
          <w:sz w:val="24"/>
          <w:szCs w:val="24"/>
        </w:rPr>
        <w:t>w 2016</w:t>
      </w:r>
      <w:r w:rsidR="00775E07" w:rsidRPr="000747A1">
        <w:rPr>
          <w:rFonts w:ascii="Times New Roman" w:eastAsia="Batang" w:hAnsi="Times New Roman"/>
          <w:sz w:val="24"/>
          <w:szCs w:val="24"/>
        </w:rPr>
        <w:t xml:space="preserve"> roku, w miarę </w:t>
      </w:r>
      <w:r w:rsidRPr="000747A1">
        <w:rPr>
          <w:rFonts w:ascii="Times New Roman" w:eastAsia="Batang" w:hAnsi="Times New Roman"/>
          <w:sz w:val="24"/>
          <w:szCs w:val="24"/>
        </w:rPr>
        <w:t>dysponowania przez Gminę odpowiednimi środkami.</w:t>
      </w:r>
    </w:p>
    <w:p w:rsidR="000747A1" w:rsidRPr="00C9022F" w:rsidRDefault="000747A1" w:rsidP="00C9022F">
      <w:pPr>
        <w:pStyle w:val="Zwykytekst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VIII.  OKRES REALIZACJI PROGRAMU</w:t>
      </w: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CE6927" w:rsidRPr="000747A1" w:rsidRDefault="00207C74" w:rsidP="000747A1">
      <w:pPr>
        <w:pStyle w:val="Tekstpodstawowy3"/>
        <w:shd w:val="clear" w:color="auto" w:fill="FFFFFF"/>
        <w:spacing w:before="0" w:beforeAutospacing="0" w:after="120" w:afterAutospacing="0" w:line="360" w:lineRule="auto"/>
        <w:ind w:left="720"/>
        <w:jc w:val="both"/>
        <w:textAlignment w:val="top"/>
        <w:rPr>
          <w:rFonts w:eastAsia="Batang"/>
        </w:rPr>
      </w:pPr>
      <w:r w:rsidRPr="00C9022F">
        <w:rPr>
          <w:rFonts w:eastAsia="Batang"/>
        </w:rPr>
        <w:t>Gmina Więcbork realizuje zadania publiczne we współpracy z podmiotami prowadzącymi działalność pożytku publicznego na podstawi</w:t>
      </w:r>
      <w:r w:rsidR="00C83663" w:rsidRPr="00C9022F">
        <w:rPr>
          <w:rFonts w:eastAsia="Batang"/>
        </w:rPr>
        <w:t>e rocznego programu współpracy. D</w:t>
      </w:r>
      <w:r w:rsidRPr="00C9022F">
        <w:rPr>
          <w:rFonts w:eastAsia="Batang"/>
        </w:rPr>
        <w:t>ziałania t</w:t>
      </w:r>
      <w:r w:rsidR="005E5791">
        <w:rPr>
          <w:rFonts w:eastAsia="Batang"/>
        </w:rPr>
        <w:t>e obejmują rok kalendarzowy 2016</w:t>
      </w:r>
      <w:r w:rsidRPr="00C9022F">
        <w:rPr>
          <w:rFonts w:eastAsia="Batang"/>
        </w:rPr>
        <w:t xml:space="preserve">. </w:t>
      </w:r>
    </w:p>
    <w:p w:rsidR="00AD35A0" w:rsidRPr="00C9022F" w:rsidRDefault="00AD35A0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IX. SPOSÓB REALIZACJI PROGRAMU</w:t>
      </w: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Cele zawarte w programie współpracy powinny być realizowane przez: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równy dostęp do informacji oraz wzajemne informowanie się o planowanych kierunkach działalności i współdziałaniu w celu zharmonizowania tych kierunków (stosownie do ustawy o dostępie do informacji publicznej),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zlecanie realizacji zadań publicznych przez organizacje pozarządowe poprzez powierzanie wykonywania zadań publicznych, wraz z udzielaniem dotacji </w:t>
      </w:r>
      <w:r w:rsidRPr="00C9022F">
        <w:rPr>
          <w:rFonts w:ascii="Times New Roman" w:eastAsia="Batang" w:hAnsi="Times New Roman"/>
          <w:color w:val="000000"/>
          <w:sz w:val="24"/>
          <w:szCs w:val="24"/>
        </w:rPr>
        <w:br/>
        <w:t xml:space="preserve">na finansowanie ich realizacji lub wspieranie wykonywania zadań publicznych wraz </w:t>
      </w:r>
      <w:r w:rsidRPr="00C9022F">
        <w:rPr>
          <w:rFonts w:ascii="Times New Roman" w:eastAsia="Batang" w:hAnsi="Times New Roman"/>
          <w:color w:val="000000"/>
          <w:sz w:val="24"/>
          <w:szCs w:val="24"/>
        </w:rPr>
        <w:br/>
        <w:t xml:space="preserve">z udzieleniem dotacji na ich dofinansowanie,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współpracę na zasadach: pomocniczości, suwerenności stron, partnerstwa, efektywności, uczciwej konkurencji i jawności,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współdziałanie w pozyskiwaniu środków finansowych z innych źródeł, </w:t>
      </w:r>
      <w:r w:rsidRPr="00C9022F">
        <w:rPr>
          <w:rFonts w:ascii="Times New Roman" w:eastAsia="Batang" w:hAnsi="Times New Roman"/>
          <w:color w:val="000000"/>
          <w:sz w:val="24"/>
          <w:szCs w:val="24"/>
        </w:rPr>
        <w:br/>
        <w:t xml:space="preserve">w </w:t>
      </w:r>
      <w:r w:rsidRPr="00C9022F">
        <w:rPr>
          <w:rFonts w:ascii="Times New Roman" w:eastAsia="Batang" w:hAnsi="Times New Roman"/>
          <w:sz w:val="24"/>
          <w:szCs w:val="24"/>
        </w:rPr>
        <w:t xml:space="preserve">szczególności z funduszy strukturalnych Unii Europejskiej,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udział podmiotów prowadzących działalność pożytku publicznego w działaniach programowych samorządu, 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lastRenderedPageBreak/>
        <w:t>umowy o wykonanie inicjatywy lokalnej na zasadach określonych w ustawie,</w:t>
      </w:r>
    </w:p>
    <w:p w:rsidR="00207C74" w:rsidRPr="0069029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umowy partnerstwa określone w ustawie z dnia 6 grudnia 2006 roku o zasadach prowadzenia polityki rozwoju (Dz. U. </w:t>
      </w:r>
      <w:r w:rsidRPr="0069029F">
        <w:rPr>
          <w:rFonts w:ascii="Times New Roman" w:eastAsia="Batang" w:hAnsi="Times New Roman"/>
          <w:sz w:val="24"/>
          <w:szCs w:val="24"/>
        </w:rPr>
        <w:t xml:space="preserve">z 2009r. Nr 84, poz. 712 z </w:t>
      </w:r>
      <w:proofErr w:type="spellStart"/>
      <w:r w:rsidRPr="0069029F">
        <w:rPr>
          <w:rFonts w:ascii="Times New Roman" w:eastAsia="Batang" w:hAnsi="Times New Roman"/>
          <w:sz w:val="24"/>
          <w:szCs w:val="24"/>
        </w:rPr>
        <w:t>późn</w:t>
      </w:r>
      <w:proofErr w:type="spellEnd"/>
      <w:r w:rsidRPr="0069029F">
        <w:rPr>
          <w:rFonts w:ascii="Times New Roman" w:eastAsia="Batang" w:hAnsi="Times New Roman"/>
          <w:sz w:val="24"/>
          <w:szCs w:val="24"/>
        </w:rPr>
        <w:t>. zm.),</w:t>
      </w:r>
    </w:p>
    <w:p w:rsidR="00207C74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25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promocję działalności podmiotów prowadzących działalność pożytku publicznego na stronie www.wiecbork.pl,</w:t>
      </w:r>
    </w:p>
    <w:p w:rsidR="00CE6927" w:rsidRPr="00C9022F" w:rsidRDefault="00207C74" w:rsidP="00C9022F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tworzenie</w:t>
      </w:r>
      <w:r w:rsidR="005E5791">
        <w:rPr>
          <w:rFonts w:ascii="Times New Roman" w:eastAsia="Batang" w:hAnsi="Times New Roman"/>
          <w:sz w:val="24"/>
          <w:szCs w:val="24"/>
        </w:rPr>
        <w:t>, w miarę potrzeb,</w:t>
      </w:r>
      <w:r w:rsidRPr="00C9022F">
        <w:rPr>
          <w:rFonts w:ascii="Times New Roman" w:eastAsia="Batang" w:hAnsi="Times New Roman"/>
          <w:sz w:val="24"/>
          <w:szCs w:val="24"/>
        </w:rPr>
        <w:t xml:space="preserve"> wspólnych zespołów o charakterze dorad</w:t>
      </w:r>
      <w:r w:rsidR="005E5791">
        <w:rPr>
          <w:rFonts w:ascii="Times New Roman" w:eastAsia="Batang" w:hAnsi="Times New Roman"/>
          <w:sz w:val="24"/>
          <w:szCs w:val="24"/>
        </w:rPr>
        <w:t xml:space="preserve">czym </w:t>
      </w:r>
      <w:r w:rsidR="005E5791">
        <w:rPr>
          <w:rFonts w:ascii="Times New Roman" w:eastAsia="Batang" w:hAnsi="Times New Roman"/>
          <w:sz w:val="24"/>
          <w:szCs w:val="24"/>
        </w:rPr>
        <w:br/>
        <w:t xml:space="preserve">i inicjatywnym, złożonych </w:t>
      </w:r>
      <w:r w:rsidRPr="00C9022F">
        <w:rPr>
          <w:rFonts w:ascii="Times New Roman" w:eastAsia="Batang" w:hAnsi="Times New Roman"/>
          <w:sz w:val="24"/>
          <w:szCs w:val="24"/>
        </w:rPr>
        <w:t>z przedstawicieli organizacji pozarządowych, podmiotów wymienionych w art.</w:t>
      </w:r>
      <w:r w:rsidR="005E5791">
        <w:rPr>
          <w:rFonts w:ascii="Times New Roman" w:eastAsia="Batang" w:hAnsi="Times New Roman"/>
          <w:sz w:val="24"/>
          <w:szCs w:val="24"/>
        </w:rPr>
        <w:t xml:space="preserve"> </w:t>
      </w:r>
      <w:r w:rsidRPr="00C9022F">
        <w:rPr>
          <w:rFonts w:ascii="Times New Roman" w:eastAsia="Batang" w:hAnsi="Times New Roman"/>
          <w:sz w:val="24"/>
          <w:szCs w:val="24"/>
        </w:rPr>
        <w:t>3 ust.</w:t>
      </w:r>
      <w:r w:rsidR="005E5791">
        <w:rPr>
          <w:rFonts w:ascii="Times New Roman" w:eastAsia="Batang" w:hAnsi="Times New Roman"/>
          <w:sz w:val="24"/>
          <w:szCs w:val="24"/>
        </w:rPr>
        <w:t xml:space="preserve"> </w:t>
      </w:r>
      <w:r w:rsidRPr="00C9022F">
        <w:rPr>
          <w:rFonts w:ascii="Times New Roman" w:eastAsia="Batang" w:hAnsi="Times New Roman"/>
          <w:sz w:val="24"/>
          <w:szCs w:val="24"/>
        </w:rPr>
        <w:t xml:space="preserve">3 ustawy oraz przedstawicieli właściwych organów administracji publicznej. </w:t>
      </w:r>
    </w:p>
    <w:p w:rsidR="00CE6927" w:rsidRPr="00C9022F" w:rsidRDefault="00CE6927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X. ZASADY PRZYDZIELANIA DOTACJI</w:t>
      </w:r>
    </w:p>
    <w:p w:rsidR="00207C74" w:rsidRPr="00C9022F" w:rsidRDefault="00207C74" w:rsidP="00C9022F">
      <w:pPr>
        <w:pStyle w:val="Zwykytekst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widowControl w:val="0"/>
        <w:numPr>
          <w:ilvl w:val="0"/>
          <w:numId w:val="13"/>
        </w:numPr>
        <w:tabs>
          <w:tab w:val="clear" w:pos="1610"/>
          <w:tab w:val="num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Zlecenie realizacji zadań publicznych podmiotom programu może nastąpić         </w:t>
      </w:r>
      <w:r w:rsidRPr="00C9022F">
        <w:rPr>
          <w:rFonts w:ascii="Times New Roman" w:eastAsia="Batang" w:hAnsi="Times New Roman"/>
          <w:sz w:val="24"/>
          <w:szCs w:val="24"/>
        </w:rPr>
        <w:br/>
        <w:t>w formach przewidzianych w ustawie.</w:t>
      </w:r>
    </w:p>
    <w:p w:rsidR="00207C74" w:rsidRPr="00C9022F" w:rsidRDefault="00207C74" w:rsidP="00C9022F">
      <w:pPr>
        <w:widowControl w:val="0"/>
        <w:numPr>
          <w:ilvl w:val="0"/>
          <w:numId w:val="13"/>
        </w:numPr>
        <w:tabs>
          <w:tab w:val="num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Dotacje, o których mowa w ustawie, nie mogą być udzielane na:</w:t>
      </w:r>
    </w:p>
    <w:p w:rsidR="00207C74" w:rsidRPr="00C9022F" w:rsidRDefault="00207C74" w:rsidP="00C9022F">
      <w:pPr>
        <w:widowControl w:val="0"/>
        <w:numPr>
          <w:ilvl w:val="0"/>
          <w:numId w:val="14"/>
        </w:numPr>
        <w:tabs>
          <w:tab w:val="num" w:pos="709"/>
          <w:tab w:val="left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pokrycie deficytu zrealizowanych wcześniej przedsięwzięć oraz refundacje kosztów,</w:t>
      </w:r>
    </w:p>
    <w:p w:rsidR="00207C74" w:rsidRPr="00C9022F" w:rsidRDefault="00207C74" w:rsidP="00C9022F">
      <w:pPr>
        <w:widowControl w:val="0"/>
        <w:numPr>
          <w:ilvl w:val="0"/>
          <w:numId w:val="14"/>
        </w:numPr>
        <w:tabs>
          <w:tab w:val="num" w:pos="709"/>
          <w:tab w:val="left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budowę, remont, zakup budynków i lokali, zakup gruntów,</w:t>
      </w:r>
    </w:p>
    <w:p w:rsidR="00207C74" w:rsidRPr="00C9022F" w:rsidRDefault="00207C74" w:rsidP="00C9022F">
      <w:pPr>
        <w:widowControl w:val="0"/>
        <w:numPr>
          <w:ilvl w:val="0"/>
          <w:numId w:val="14"/>
        </w:numPr>
        <w:tabs>
          <w:tab w:val="num" w:pos="709"/>
          <w:tab w:val="left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działalność gospodarczą podmiotów prowadzących działalność pożytku publicznego,</w:t>
      </w:r>
    </w:p>
    <w:p w:rsidR="00207C74" w:rsidRPr="00C9022F" w:rsidRDefault="00207C74" w:rsidP="00C9022F">
      <w:pPr>
        <w:widowControl w:val="0"/>
        <w:numPr>
          <w:ilvl w:val="0"/>
          <w:numId w:val="14"/>
        </w:numPr>
        <w:tabs>
          <w:tab w:val="num" w:pos="709"/>
          <w:tab w:val="left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udzielanie pomocy finansowej osobom fizycznym lub prawnym,</w:t>
      </w:r>
    </w:p>
    <w:p w:rsidR="00207C74" w:rsidRPr="00C9022F" w:rsidRDefault="00207C74" w:rsidP="00C9022F">
      <w:pPr>
        <w:widowControl w:val="0"/>
        <w:numPr>
          <w:ilvl w:val="0"/>
          <w:numId w:val="14"/>
        </w:numPr>
        <w:tabs>
          <w:tab w:val="num" w:pos="709"/>
          <w:tab w:val="left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działalność polityczną i religijną.</w:t>
      </w:r>
    </w:p>
    <w:p w:rsidR="00207C74" w:rsidRPr="00C9022F" w:rsidRDefault="00207C74" w:rsidP="00C9022F">
      <w:pPr>
        <w:widowControl w:val="0"/>
        <w:numPr>
          <w:ilvl w:val="0"/>
          <w:numId w:val="13"/>
        </w:numPr>
        <w:tabs>
          <w:tab w:val="clear" w:pos="1610"/>
          <w:tab w:val="num" w:pos="709"/>
        </w:tabs>
        <w:suppressAutoHyphens/>
        <w:spacing w:after="0" w:line="360" w:lineRule="auto"/>
        <w:ind w:hanging="1326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Zlecanie realizacji zadań publicznych może mieć formy:</w:t>
      </w:r>
    </w:p>
    <w:p w:rsidR="00207C74" w:rsidRPr="00C9022F" w:rsidRDefault="00207C74" w:rsidP="00C9022F">
      <w:pPr>
        <w:widowControl w:val="0"/>
        <w:numPr>
          <w:ilvl w:val="0"/>
          <w:numId w:val="15"/>
        </w:numPr>
        <w:tabs>
          <w:tab w:val="num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powierzania wykonywania zadań publicznych wraz z udzielaniem dotacji      </w:t>
      </w:r>
      <w:r w:rsidRPr="00C9022F">
        <w:rPr>
          <w:rFonts w:ascii="Times New Roman" w:eastAsia="Batang" w:hAnsi="Times New Roman"/>
          <w:sz w:val="24"/>
          <w:szCs w:val="24"/>
        </w:rPr>
        <w:br/>
        <w:t>na finansowanie ich realizacji, lub</w:t>
      </w:r>
    </w:p>
    <w:p w:rsidR="00207C74" w:rsidRPr="00C9022F" w:rsidRDefault="00207C74" w:rsidP="00C9022F">
      <w:pPr>
        <w:widowControl w:val="0"/>
        <w:numPr>
          <w:ilvl w:val="0"/>
          <w:numId w:val="15"/>
        </w:numPr>
        <w:tabs>
          <w:tab w:val="num" w:pos="993"/>
        </w:tabs>
        <w:suppressAutoHyphens/>
        <w:spacing w:after="0" w:line="360" w:lineRule="auto"/>
        <w:ind w:left="993" w:hanging="284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wspierania zadań, wraz z udzielaniem dotacji na dofinansowanie ich realizacji.</w:t>
      </w:r>
    </w:p>
    <w:p w:rsidR="00207C74" w:rsidRPr="00C9022F" w:rsidRDefault="00207C74" w:rsidP="00C9022F">
      <w:pPr>
        <w:widowControl w:val="0"/>
        <w:numPr>
          <w:ilvl w:val="0"/>
          <w:numId w:val="13"/>
        </w:numPr>
        <w:tabs>
          <w:tab w:val="clear" w:pos="1610"/>
          <w:tab w:val="num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Wspieranie lub powierzanie zadań publicznych odbywa się po przeprowadzeniu otwartego konkursu ofert, chyba, że przepisy odrębne przewidują inny tryb.</w:t>
      </w:r>
    </w:p>
    <w:p w:rsidR="00207C74" w:rsidRPr="00C9022F" w:rsidRDefault="00207C74" w:rsidP="00C9022F">
      <w:pPr>
        <w:widowControl w:val="0"/>
        <w:numPr>
          <w:ilvl w:val="0"/>
          <w:numId w:val="13"/>
        </w:numPr>
        <w:tabs>
          <w:tab w:val="num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Otwarty konkurs ofert, ogłasza w formie Zarządzenia Burmistrza, a ofertę zamieszcza: </w:t>
      </w:r>
    </w:p>
    <w:p w:rsidR="00207C74" w:rsidRPr="00C9022F" w:rsidRDefault="00207C74" w:rsidP="00C9022F">
      <w:pPr>
        <w:widowControl w:val="0"/>
        <w:tabs>
          <w:tab w:val="num" w:pos="709"/>
        </w:tabs>
        <w:suppressAutoHyphens/>
        <w:spacing w:after="0" w:line="360" w:lineRule="auto"/>
        <w:ind w:left="709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a) na stronie </w:t>
      </w:r>
      <w:hyperlink r:id="rId9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, </w:t>
      </w:r>
    </w:p>
    <w:p w:rsidR="00207C74" w:rsidRPr="00C9022F" w:rsidRDefault="00207C74" w:rsidP="00C9022F">
      <w:pPr>
        <w:tabs>
          <w:tab w:val="num" w:pos="709"/>
        </w:tabs>
        <w:spacing w:after="0" w:line="360" w:lineRule="auto"/>
        <w:ind w:left="709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b) w Biuletynie Informacji Publicznej (</w:t>
      </w:r>
      <w:hyperlink r:id="rId10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www.bip.wiecbork.pl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 ),</w:t>
      </w:r>
    </w:p>
    <w:p w:rsidR="00207C74" w:rsidRPr="00C9022F" w:rsidRDefault="00207C74" w:rsidP="00C9022F">
      <w:pPr>
        <w:tabs>
          <w:tab w:val="num" w:pos="709"/>
        </w:tabs>
        <w:spacing w:after="0" w:line="360" w:lineRule="auto"/>
        <w:ind w:left="709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c) na tablicy ogłoszeń Urzędu Miejskiego.</w:t>
      </w:r>
    </w:p>
    <w:p w:rsidR="00207C74" w:rsidRPr="00C9022F" w:rsidRDefault="00207C74" w:rsidP="00C9022F">
      <w:pPr>
        <w:tabs>
          <w:tab w:val="num" w:pos="709"/>
        </w:tabs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6. Oferty można będzie składać w Urzędzie Miejskim w Więcborku w terminie określonym w ogłoszeniu o Otwartym Konkursie Ofert.</w:t>
      </w:r>
    </w:p>
    <w:p w:rsidR="00207C74" w:rsidRPr="00C9022F" w:rsidRDefault="00207C74" w:rsidP="00C9022F">
      <w:pPr>
        <w:tabs>
          <w:tab w:val="num" w:pos="709"/>
        </w:tabs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7. W ciągu 14 dni od upłynięcia terminu składania ofert, lista podmiotów ubiegających się o dotację, rodzaj zadań oraz wielkości wnioskowanych dotacji zostanie umieszczona na </w:t>
      </w:r>
      <w:r w:rsidRPr="00C9022F">
        <w:rPr>
          <w:rFonts w:ascii="Times New Roman" w:eastAsia="Batang" w:hAnsi="Times New Roman"/>
          <w:sz w:val="24"/>
          <w:szCs w:val="24"/>
        </w:rPr>
        <w:lastRenderedPageBreak/>
        <w:t xml:space="preserve">tablicy ogłoszeń Urzędu Miejskiego w Więcborku oraz stronach: </w:t>
      </w:r>
      <w:hyperlink r:id="rId11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,  </w:t>
      </w:r>
      <w:hyperlink r:id="rId12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www.bip.wiecbork.pl</w:t>
        </w:r>
      </w:hyperlink>
    </w:p>
    <w:p w:rsidR="00AD35A0" w:rsidRPr="00AD35A0" w:rsidRDefault="00207C74" w:rsidP="00AD35A0">
      <w:pPr>
        <w:widowControl w:val="0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Oceny ofert dokonuje Komisja Konkursowa, której skład i regulamin pracy określa corocznie Zarządzenie Burmistrza. </w:t>
      </w:r>
    </w:p>
    <w:p w:rsidR="00AD35A0" w:rsidRPr="00F63BAA" w:rsidRDefault="009818B5" w:rsidP="00F63BAA">
      <w:pPr>
        <w:widowControl w:val="0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Oceniając oferty Komisja Konkursowa bierze pod uwagę: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2835"/>
      </w:tblGrid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F63BAA">
            <w:pPr>
              <w:pStyle w:val="Tekstpodstawowy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Rodzaj kryterium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F63BAA">
            <w:pPr>
              <w:pStyle w:val="Tekstpodstawowy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Maksymalna liczba punktów</w:t>
            </w:r>
          </w:p>
        </w:tc>
      </w:tr>
      <w:tr w:rsidR="00F63BAA" w:rsidRPr="002333C5" w:rsidTr="00F63BAA">
        <w:trPr>
          <w:trHeight w:val="4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F63BAA">
            <w:pPr>
              <w:pStyle w:val="Tekstpodstawowy"/>
              <w:tabs>
                <w:tab w:val="left" w:pos="709"/>
              </w:tabs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Możliwości realizacji zadania przez podmiot składający ofertę: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0-18 pkt</w:t>
            </w:r>
          </w:p>
        </w:tc>
      </w:tr>
      <w:tr w:rsidR="00F63BAA" w:rsidRPr="002333C5" w:rsidTr="00F63BAA">
        <w:trPr>
          <w:trHeight w:val="2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AD35A0" w:rsidRDefault="00F63BAA" w:rsidP="00D10FD4">
            <w:pPr>
              <w:pStyle w:val="Tekstpodstawowy"/>
              <w:tabs>
                <w:tab w:val="left" w:pos="709"/>
              </w:tabs>
              <w:rPr>
                <w:rFonts w:ascii="Times New Roman" w:eastAsia="Batang" w:hAnsi="Times New Roman"/>
                <w:sz w:val="20"/>
                <w:szCs w:val="20"/>
              </w:rPr>
            </w:pPr>
            <w:r w:rsidRPr="00AD35A0">
              <w:rPr>
                <w:rFonts w:ascii="Times New Roman" w:eastAsia="Batang" w:hAnsi="Times New Roman"/>
                <w:sz w:val="20"/>
                <w:szCs w:val="20"/>
              </w:rPr>
              <w:t>zasięg,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sz w:val="18"/>
                <w:szCs w:val="18"/>
              </w:rPr>
            </w:pPr>
            <w:r w:rsidRPr="00F63BAA">
              <w:rPr>
                <w:rFonts w:ascii="Times New Roman" w:eastAsia="Batang" w:hAnsi="Times New Roman"/>
                <w:sz w:val="18"/>
                <w:szCs w:val="18"/>
              </w:rPr>
              <w:t>0-3 pkt</w:t>
            </w:r>
          </w:p>
        </w:tc>
      </w:tr>
      <w:tr w:rsidR="00F63BAA" w:rsidRPr="002333C5" w:rsidTr="00F63BAA">
        <w:trPr>
          <w:trHeight w:val="1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AD35A0" w:rsidRDefault="00F63BAA" w:rsidP="00D10FD4">
            <w:pPr>
              <w:pStyle w:val="Tekstpodstawowy"/>
              <w:tabs>
                <w:tab w:val="left" w:pos="709"/>
              </w:tabs>
              <w:rPr>
                <w:rFonts w:ascii="Times New Roman" w:eastAsia="Batang" w:hAnsi="Times New Roman"/>
                <w:sz w:val="20"/>
                <w:szCs w:val="20"/>
              </w:rPr>
            </w:pPr>
            <w:r w:rsidRPr="00AD35A0">
              <w:rPr>
                <w:rFonts w:ascii="Times New Roman" w:eastAsia="Batang" w:hAnsi="Times New Roman"/>
                <w:sz w:val="20"/>
                <w:szCs w:val="20"/>
              </w:rPr>
              <w:t>ranga zadania,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sz w:val="18"/>
                <w:szCs w:val="18"/>
              </w:rPr>
            </w:pPr>
            <w:r w:rsidRPr="00F63BAA">
              <w:rPr>
                <w:rFonts w:ascii="Times New Roman" w:eastAsia="Batang" w:hAnsi="Times New Roman"/>
                <w:sz w:val="18"/>
                <w:szCs w:val="18"/>
              </w:rPr>
              <w:t>0-3 pkt</w:t>
            </w:r>
          </w:p>
        </w:tc>
      </w:tr>
      <w:tr w:rsidR="00F63BAA" w:rsidRPr="002333C5" w:rsidTr="00F63BAA">
        <w:trPr>
          <w:trHeight w:val="1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AD35A0" w:rsidRDefault="00F63BAA" w:rsidP="00D10FD4">
            <w:pPr>
              <w:pStyle w:val="Tekstpodstawowy"/>
              <w:tabs>
                <w:tab w:val="left" w:pos="709"/>
              </w:tabs>
              <w:rPr>
                <w:rFonts w:ascii="Times New Roman" w:eastAsia="Batang" w:hAnsi="Times New Roman"/>
                <w:sz w:val="20"/>
                <w:szCs w:val="20"/>
              </w:rPr>
            </w:pPr>
            <w:r w:rsidRPr="00AD35A0">
              <w:rPr>
                <w:rFonts w:ascii="Times New Roman" w:eastAsia="Batang" w:hAnsi="Times New Roman"/>
                <w:sz w:val="20"/>
                <w:szCs w:val="20"/>
              </w:rPr>
              <w:t>uzasadnienie potrzeby zadania,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sz w:val="18"/>
                <w:szCs w:val="18"/>
              </w:rPr>
            </w:pPr>
            <w:r w:rsidRPr="00F63BAA">
              <w:rPr>
                <w:rFonts w:ascii="Times New Roman" w:eastAsia="Batang" w:hAnsi="Times New Roman"/>
                <w:sz w:val="18"/>
                <w:szCs w:val="18"/>
              </w:rPr>
              <w:t>0-3 pkt</w:t>
            </w:r>
          </w:p>
        </w:tc>
      </w:tr>
      <w:tr w:rsidR="00F63BAA" w:rsidRPr="002333C5" w:rsidTr="00F63BAA">
        <w:trPr>
          <w:trHeight w:val="1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AD35A0" w:rsidRDefault="00F63BAA" w:rsidP="00D10FD4">
            <w:pPr>
              <w:pStyle w:val="Tekstpodstawowy"/>
              <w:tabs>
                <w:tab w:val="left" w:pos="709"/>
              </w:tabs>
              <w:rPr>
                <w:rFonts w:ascii="Times New Roman" w:eastAsia="Batang" w:hAnsi="Times New Roman"/>
                <w:sz w:val="20"/>
                <w:szCs w:val="20"/>
              </w:rPr>
            </w:pPr>
            <w:r w:rsidRPr="00AD35A0">
              <w:rPr>
                <w:rFonts w:ascii="Times New Roman" w:eastAsia="Batang" w:hAnsi="Times New Roman"/>
                <w:sz w:val="20"/>
                <w:szCs w:val="20"/>
              </w:rPr>
              <w:t>określenie grupy docelowej,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sz w:val="18"/>
                <w:szCs w:val="18"/>
              </w:rPr>
            </w:pPr>
            <w:r w:rsidRPr="00F63BAA">
              <w:rPr>
                <w:rFonts w:ascii="Times New Roman" w:eastAsia="Batang" w:hAnsi="Times New Roman"/>
                <w:sz w:val="18"/>
                <w:szCs w:val="18"/>
              </w:rPr>
              <w:t>0-3 pkt</w:t>
            </w:r>
          </w:p>
        </w:tc>
      </w:tr>
      <w:tr w:rsidR="00F63BAA" w:rsidRPr="002333C5" w:rsidTr="00F63BAA">
        <w:trPr>
          <w:trHeight w:val="1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AD35A0" w:rsidRDefault="00F63BAA" w:rsidP="00D10FD4">
            <w:pPr>
              <w:pStyle w:val="Tekstpodstawowy"/>
              <w:tabs>
                <w:tab w:val="left" w:pos="709"/>
              </w:tabs>
              <w:rPr>
                <w:rFonts w:ascii="Times New Roman" w:eastAsia="Batang" w:hAnsi="Times New Roman"/>
                <w:sz w:val="20"/>
                <w:szCs w:val="20"/>
              </w:rPr>
            </w:pPr>
            <w:r w:rsidRPr="00AD35A0">
              <w:rPr>
                <w:rFonts w:ascii="Times New Roman" w:eastAsia="Batang" w:hAnsi="Times New Roman"/>
                <w:sz w:val="20"/>
                <w:szCs w:val="20"/>
              </w:rPr>
              <w:t>spójność zaplanowanych działań,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sz w:val="18"/>
                <w:szCs w:val="18"/>
              </w:rPr>
            </w:pPr>
            <w:r w:rsidRPr="00F63BAA">
              <w:rPr>
                <w:rFonts w:ascii="Times New Roman" w:eastAsia="Batang" w:hAnsi="Times New Roman"/>
                <w:sz w:val="18"/>
                <w:szCs w:val="18"/>
              </w:rPr>
              <w:t>0-3 pkt</w:t>
            </w:r>
          </w:p>
        </w:tc>
      </w:tr>
      <w:tr w:rsidR="00F63BAA" w:rsidRPr="002333C5" w:rsidTr="00F63BAA">
        <w:trPr>
          <w:trHeight w:val="1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AD35A0" w:rsidRDefault="00F63BAA" w:rsidP="00D10FD4">
            <w:pPr>
              <w:pStyle w:val="Tekstpodstawowy"/>
              <w:tabs>
                <w:tab w:val="left" w:pos="709"/>
              </w:tabs>
              <w:rPr>
                <w:rFonts w:ascii="Times New Roman" w:eastAsia="Batang" w:hAnsi="Times New Roman"/>
                <w:sz w:val="20"/>
                <w:szCs w:val="20"/>
              </w:rPr>
            </w:pPr>
            <w:r w:rsidRPr="00AD35A0">
              <w:rPr>
                <w:rFonts w:ascii="Times New Roman" w:eastAsia="Batang" w:hAnsi="Times New Roman"/>
                <w:sz w:val="20"/>
                <w:szCs w:val="20"/>
              </w:rPr>
              <w:t>znaczenie realizacji zadania dla społeczeństwa),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sz w:val="18"/>
                <w:szCs w:val="18"/>
              </w:rPr>
            </w:pPr>
            <w:r w:rsidRPr="00F63BAA">
              <w:rPr>
                <w:rFonts w:ascii="Times New Roman" w:eastAsia="Batang" w:hAnsi="Times New Roman"/>
                <w:sz w:val="18"/>
                <w:szCs w:val="18"/>
              </w:rPr>
              <w:t>0-3 pkt</w:t>
            </w:r>
          </w:p>
        </w:tc>
      </w:tr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Ocena przedstawionej kalkulacji kosztów (adekwatność proponowanych kosztów do planowanych działań, zasadność wydatków i przyjętych stawek jednostkowych w stosunku do cen rynkowych)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sz w:val="20"/>
                <w:szCs w:val="20"/>
              </w:rPr>
              <w:t>0-5 pkt</w:t>
            </w:r>
          </w:p>
        </w:tc>
      </w:tr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Ocena proponowanej jakości wykonania zadania i kwalifikacje osób, przy udziale których zadanie publiczne będzie realizowane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0-5 pkt</w:t>
            </w:r>
          </w:p>
        </w:tc>
      </w:tr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Uwzględnienie wkładu rzeczowego, osobowego, w tym świadczenia wolontariuszy i praca społeczna członków 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0-5 pkt</w:t>
            </w:r>
          </w:p>
        </w:tc>
      </w:tr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Planowany przez organizację udział finansowy środków własnych lub środków pochodzących z innych </w:t>
            </w:r>
            <w:r w:rsidR="00E80CEA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źródeł** </w:t>
            </w:r>
            <w:r w:rsidR="00E80CEA">
              <w:rPr>
                <w:rFonts w:ascii="Times New Roman" w:eastAsia="Batang" w:hAnsi="Times New Roman"/>
                <w:b/>
                <w:sz w:val="20"/>
                <w:szCs w:val="20"/>
              </w:rPr>
              <w:br/>
            </w: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na realizację zadania publicznego</w:t>
            </w:r>
          </w:p>
          <w:p w:rsidR="00F63BAA" w:rsidRPr="00AD35A0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0-5 pkt</w:t>
            </w: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br/>
            </w:r>
          </w:p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sz w:val="20"/>
                <w:szCs w:val="20"/>
              </w:rPr>
              <w:t>0% - 0 pkt</w:t>
            </w:r>
            <w:r w:rsidRPr="00F63BAA">
              <w:rPr>
                <w:rFonts w:ascii="Times New Roman" w:eastAsia="Batang" w:hAnsi="Times New Roman"/>
                <w:sz w:val="20"/>
                <w:szCs w:val="20"/>
              </w:rPr>
              <w:br/>
              <w:t>od 0,1% do 20% - 1 pkt</w:t>
            </w:r>
            <w:r w:rsidRPr="00F63BAA">
              <w:rPr>
                <w:rFonts w:ascii="Times New Roman" w:eastAsia="Batang" w:hAnsi="Times New Roman"/>
                <w:sz w:val="20"/>
                <w:szCs w:val="20"/>
              </w:rPr>
              <w:br/>
              <w:t>od 20,1% do 40 % - 2 pkt</w:t>
            </w:r>
          </w:p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sz w:val="20"/>
                <w:szCs w:val="20"/>
              </w:rPr>
              <w:t>od 40,1% do 60% - 3 pkt</w:t>
            </w:r>
          </w:p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sz w:val="20"/>
                <w:szCs w:val="20"/>
              </w:rPr>
              <w:t>od 60,1% do 80% - 4 pkt</w:t>
            </w:r>
          </w:p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sz w:val="20"/>
                <w:szCs w:val="20"/>
              </w:rPr>
              <w:t>pow. 80,1% - 5 pkt</w:t>
            </w:r>
          </w:p>
        </w:tc>
      </w:tr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Ocena realizacji zleconych zadań publicznych, zrealizowanych w latach poprzednich (rzetelność, terminowość, sposób rozliczenia środków finansowych, doświadczenie w realizacji zadań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0-3 pkt</w:t>
            </w:r>
          </w:p>
        </w:tc>
      </w:tr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E80CEA" w:rsidRDefault="00E80CE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E80CEA">
              <w:rPr>
                <w:rFonts w:ascii="Times New Roman" w:eastAsia="Batang" w:hAnsi="Times New Roman"/>
                <w:b/>
                <w:sz w:val="20"/>
                <w:szCs w:val="20"/>
              </w:rPr>
              <w:t>Udział finansowy środków własnych lub środków pochodzących z innych źródeł ** na realizację zadania publicznego w roku poprzednim</w:t>
            </w:r>
            <w:r w:rsidR="00804E4C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 </w:t>
            </w:r>
            <w:r w:rsidR="00804E4C" w:rsidRPr="00804E4C">
              <w:rPr>
                <w:rFonts w:ascii="Times New Roman" w:eastAsia="Batang" w:hAnsi="Times New Roman"/>
                <w:b/>
                <w:sz w:val="16"/>
                <w:szCs w:val="16"/>
              </w:rPr>
              <w:t>– 2015 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0-5 pkt</w:t>
            </w:r>
          </w:p>
        </w:tc>
      </w:tr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AD35A0" w:rsidRDefault="00F63BAA" w:rsidP="00D10FD4">
            <w:pPr>
              <w:pStyle w:val="Tekstpodstawowy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AD35A0">
              <w:rPr>
                <w:rFonts w:ascii="Times New Roman" w:eastAsia="Batang" w:hAnsi="Times New Roman"/>
                <w:sz w:val="20"/>
                <w:szCs w:val="20"/>
              </w:rPr>
              <w:t>ŁĄCZNIE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AD35A0">
            <w:pPr>
              <w:pStyle w:val="Tekstpodstawowy"/>
              <w:numPr>
                <w:ilvl w:val="0"/>
                <w:numId w:val="43"/>
              </w:numPr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63BAA">
              <w:rPr>
                <w:rFonts w:ascii="Times New Roman" w:eastAsia="Batang" w:hAnsi="Times New Roman"/>
                <w:b/>
                <w:sz w:val="20"/>
                <w:szCs w:val="20"/>
              </w:rPr>
              <w:t>pkt</w:t>
            </w:r>
          </w:p>
        </w:tc>
      </w:tr>
      <w:tr w:rsidR="00F63BAA" w:rsidRPr="002333C5" w:rsidTr="00F63BA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Default="00F63BAA" w:rsidP="00F63B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Batang" w:hAnsi="Times New Roman"/>
                <w:sz w:val="20"/>
                <w:szCs w:val="20"/>
              </w:rPr>
              <w:t>*</w:t>
            </w:r>
            <w:r>
              <w:t xml:space="preserve"> </w:t>
            </w:r>
            <w:r w:rsidRPr="00F63BAA">
              <w:rPr>
                <w:rFonts w:ascii="Times New Roman" w:hAnsi="Times New Roman"/>
                <w:sz w:val="18"/>
                <w:szCs w:val="18"/>
              </w:rPr>
              <w:t>przyjmuje się, że wartość pracy wolontariusza nie może przekroczyć kwo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ty 15 zł za jedną godzinę </w:t>
            </w:r>
            <w:r w:rsidRPr="00F63BAA">
              <w:rPr>
                <w:rFonts w:ascii="Times New Roman" w:hAnsi="Times New Roman"/>
                <w:sz w:val="18"/>
                <w:szCs w:val="18"/>
              </w:rPr>
              <w:t>pracy. Jeśli wolontariusz wykonuje prace wymagające odpowiednich 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walifikacji to kalkulacja </w:t>
            </w:r>
            <w:r w:rsidRPr="00F63BAA">
              <w:rPr>
                <w:rFonts w:ascii="Times New Roman" w:hAnsi="Times New Roman"/>
                <w:sz w:val="18"/>
                <w:szCs w:val="18"/>
              </w:rPr>
              <w:t>wkładu pracy powinna być dokonana w oparciu o obowiązujące stawki rynkowe.</w:t>
            </w:r>
          </w:p>
          <w:p w:rsidR="00F63BAA" w:rsidRPr="00F63BAA" w:rsidRDefault="00F63BAA" w:rsidP="00F63B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t xml:space="preserve">**   </w:t>
            </w:r>
            <w:r w:rsidR="00E80CE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inne źródła</w:t>
            </w:r>
            <w:r w:rsidRPr="00F63BA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-  środki finansowe pochodzące m.in. z funduszy:</w:t>
            </w:r>
          </w:p>
          <w:p w:rsidR="00F63BAA" w:rsidRPr="00F63BAA" w:rsidRDefault="00F63BAA" w:rsidP="00F63B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3BA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a) pochodzących z budżetu państwa oraz jednostek samorządu terytorialnego (innych niż Gmina Więcbork),</w:t>
            </w:r>
            <w:bookmarkStart w:id="0" w:name="_GoBack"/>
            <w:bookmarkEnd w:id="0"/>
          </w:p>
          <w:p w:rsidR="00F63BAA" w:rsidRPr="00F63BAA" w:rsidRDefault="00F63BAA" w:rsidP="00F63B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3BA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lastRenderedPageBreak/>
              <w:t>b) Unii Europejskiej,</w:t>
            </w:r>
          </w:p>
          <w:p w:rsidR="00F63BAA" w:rsidRPr="00F63BAA" w:rsidRDefault="00F63BAA" w:rsidP="00F63B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3BA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c) strukturalnych,</w:t>
            </w:r>
          </w:p>
          <w:p w:rsidR="00F63BAA" w:rsidRPr="00F63BAA" w:rsidRDefault="00F63BAA" w:rsidP="00F63B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3BA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d) innych państw i organizacji międzynarodowych,</w:t>
            </w:r>
          </w:p>
          <w:p w:rsidR="00F63BAA" w:rsidRPr="00F63BAA" w:rsidRDefault="00F63BAA" w:rsidP="00F63B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3BA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e) polskich i zagranicznych organizacji pozarządowych,</w:t>
            </w:r>
          </w:p>
          <w:p w:rsidR="00F63BAA" w:rsidRPr="00F63BAA" w:rsidRDefault="00F63BAA" w:rsidP="00F63BA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3BA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f) podmiotów komercyjnych</w:t>
            </w:r>
          </w:p>
          <w:p w:rsidR="001B514E" w:rsidRPr="00F63BAA" w:rsidRDefault="00F63BAA" w:rsidP="00F63B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63BA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g) </w:t>
            </w:r>
            <w:r w:rsidRPr="00F63BAA">
              <w:rPr>
                <w:rFonts w:ascii="Times New Roman" w:hAnsi="Times New Roman"/>
                <w:sz w:val="18"/>
                <w:szCs w:val="18"/>
              </w:rPr>
              <w:t>do pozyskanych środków nie zalicza się składek członkowskich.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AA" w:rsidRPr="00F63BAA" w:rsidRDefault="00F63BAA" w:rsidP="00F63BAA">
            <w:pPr>
              <w:pStyle w:val="Tekstpodstawowy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</w:tbl>
    <w:p w:rsidR="00AD35A0" w:rsidRDefault="00AD35A0" w:rsidP="00AD35A0">
      <w:pPr>
        <w:widowControl w:val="0"/>
        <w:suppressAutoHyphens/>
        <w:spacing w:after="0" w:line="360" w:lineRule="auto"/>
        <w:ind w:left="644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AD35A0" w:rsidRDefault="00207C74" w:rsidP="00AD35A0">
      <w:pPr>
        <w:widowControl w:val="0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AD35A0">
        <w:rPr>
          <w:rFonts w:ascii="Times New Roman" w:eastAsia="Batang" w:hAnsi="Times New Roman"/>
          <w:sz w:val="24"/>
          <w:szCs w:val="24"/>
        </w:rPr>
        <w:t xml:space="preserve">Decyzję o rozstrzygnięciu konkursu, o wysokości przyznanej dotacji, oraz         </w:t>
      </w:r>
      <w:r w:rsidRPr="00AD35A0">
        <w:rPr>
          <w:rFonts w:ascii="Times New Roman" w:eastAsia="Batang" w:hAnsi="Times New Roman"/>
          <w:sz w:val="24"/>
          <w:szCs w:val="24"/>
        </w:rPr>
        <w:br/>
        <w:t>o osobach wyznaczonych do sprawowania kontroli merytorycznej i finansowej nad realizacją zadań podejmie Burmistrz w formie Zarządzenia.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tabs>
          <w:tab w:val="num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Przed wydaniem Zarząd</w:t>
      </w:r>
      <w:r w:rsidR="00E608BB" w:rsidRPr="00C9022F">
        <w:rPr>
          <w:rFonts w:ascii="Times New Roman" w:eastAsia="Batang" w:hAnsi="Times New Roman"/>
          <w:sz w:val="24"/>
          <w:szCs w:val="24"/>
        </w:rPr>
        <w:t>zenia, o którym mowa w punkcie 10</w:t>
      </w:r>
      <w:r w:rsidRPr="00C9022F">
        <w:rPr>
          <w:rFonts w:ascii="Times New Roman" w:eastAsia="Batang" w:hAnsi="Times New Roman"/>
          <w:sz w:val="24"/>
          <w:szCs w:val="24"/>
        </w:rPr>
        <w:t xml:space="preserve"> Burmistrz zasięga opinii Komisji Konkursowej.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W imieniu Burmistrza  kontrolę merytoryczną i finansową nad realizacją zadań publicznych przez podmioty programu, sprawują wyznaczeni pracownicy gminy poprzez: </w:t>
      </w:r>
    </w:p>
    <w:p w:rsidR="00207C74" w:rsidRPr="00C9022F" w:rsidRDefault="00207C74" w:rsidP="00C9022F">
      <w:pPr>
        <w:numPr>
          <w:ilvl w:val="0"/>
          <w:numId w:val="25"/>
        </w:numPr>
        <w:tabs>
          <w:tab w:val="left" w:pos="142"/>
          <w:tab w:val="left" w:pos="1134"/>
          <w:tab w:val="left" w:pos="1276"/>
        </w:tabs>
        <w:spacing w:after="0"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kontrolę i ocenę realizacji zadania a w szczególności, efektywność, rzetelność </w:t>
      </w:r>
      <w:r w:rsidRPr="00C9022F">
        <w:rPr>
          <w:rFonts w:ascii="Times New Roman" w:eastAsia="Batang" w:hAnsi="Times New Roman"/>
          <w:sz w:val="24"/>
          <w:szCs w:val="24"/>
        </w:rPr>
        <w:br/>
        <w:t>i jakość wykonywania zadania, prawidłowości wykorzystania środków, zasadności wydatkowanych środków, prowadzenia dokumentacji określonej w przepisach prawa i postanowieniach umowy,</w:t>
      </w:r>
    </w:p>
    <w:p w:rsidR="00207C74" w:rsidRPr="00C9022F" w:rsidRDefault="00207C74" w:rsidP="00C9022F">
      <w:pPr>
        <w:numPr>
          <w:ilvl w:val="0"/>
          <w:numId w:val="25"/>
        </w:numPr>
        <w:tabs>
          <w:tab w:val="left" w:pos="142"/>
          <w:tab w:val="left" w:pos="709"/>
          <w:tab w:val="left" w:pos="1134"/>
        </w:tabs>
        <w:spacing w:after="0"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wizytowanie podmiotów programu i ocena stanu i sposobu realizacji zleconych zadań,</w:t>
      </w:r>
    </w:p>
    <w:p w:rsidR="00207C74" w:rsidRPr="00C9022F" w:rsidRDefault="00207C74" w:rsidP="00C9022F">
      <w:pPr>
        <w:numPr>
          <w:ilvl w:val="0"/>
          <w:numId w:val="25"/>
        </w:numPr>
        <w:tabs>
          <w:tab w:val="left" w:pos="142"/>
          <w:tab w:val="left" w:pos="1134"/>
        </w:tabs>
        <w:spacing w:after="0"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analizę i ocenę przedkładanych przez podmioty programu rozliczeń             </w:t>
      </w:r>
      <w:r w:rsidRPr="00C9022F">
        <w:rPr>
          <w:rFonts w:ascii="Times New Roman" w:eastAsia="Batang" w:hAnsi="Times New Roman"/>
          <w:sz w:val="24"/>
          <w:szCs w:val="24"/>
        </w:rPr>
        <w:br/>
        <w:t>i sprawozdań,</w:t>
      </w:r>
    </w:p>
    <w:p w:rsidR="00207C74" w:rsidRPr="00C9022F" w:rsidRDefault="00207C74" w:rsidP="00C9022F">
      <w:pPr>
        <w:widowControl w:val="0"/>
        <w:numPr>
          <w:ilvl w:val="0"/>
          <w:numId w:val="25"/>
        </w:numPr>
        <w:tabs>
          <w:tab w:val="left" w:pos="142"/>
          <w:tab w:val="left" w:pos="1134"/>
          <w:tab w:val="left" w:pos="1276"/>
        </w:tabs>
        <w:suppressAutoHyphens/>
        <w:spacing w:after="0" w:line="360" w:lineRule="auto"/>
        <w:ind w:left="1134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egzekwowanie od podmiotu programu wyjaśnień, żądania zwrotu środków niewykorzystanych lub wykorzystanych niezgodnie z umową. 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tabs>
          <w:tab w:val="left" w:pos="709"/>
        </w:tabs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Udzielanie dotacji z budżetu gminy następuje na podstawie umowy zawartej między Burmistrzem a przedstawicielami organizacji.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Po dokonaniu wyboru ofert, na stronach </w:t>
      </w:r>
      <w:hyperlink r:id="rId13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 , </w:t>
      </w:r>
      <w:hyperlink r:id="rId14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www.bip.wiecbork.pl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 i na tablicy ogłoszeń Urzędu Miejskiego w Więcborku, zostanie opublikowany wykaz podmiotów oraz zleconych im zadań, w ramach przyznanych dotacji (w tym kwot dotacji przyznanych na realizację tych zadań), a także wykaz podmiotów  i zadań, które nie uzyskały dotacji. 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Środki finansowe na realizację programu przeznaczone są na określone przedsięwzięcia.</w:t>
      </w:r>
    </w:p>
    <w:p w:rsidR="00207C74" w:rsidRPr="00C9022F" w:rsidRDefault="00207C74" w:rsidP="00C9022F">
      <w:pPr>
        <w:widowControl w:val="0"/>
        <w:numPr>
          <w:ilvl w:val="0"/>
          <w:numId w:val="24"/>
        </w:numPr>
        <w:suppressAutoHyphens/>
        <w:spacing w:after="0" w:line="360" w:lineRule="auto"/>
        <w:ind w:left="709" w:hanging="425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Realizując zlecone przez Gminę zadania publiczne podmioty prowadzące działalność programu są zobowiązane do:</w:t>
      </w:r>
    </w:p>
    <w:p w:rsidR="00207C74" w:rsidRPr="00C9022F" w:rsidRDefault="00207C74" w:rsidP="00C9022F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pisemnego informowania z 14 dniowym wyprzedzeniem odpowiedniej osoby lub referatu merytorycznego Urzędu Miejskiego w Więcborku  wyznaczonego do </w:t>
      </w:r>
      <w:r w:rsidRPr="00C9022F">
        <w:rPr>
          <w:rFonts w:ascii="Times New Roman" w:eastAsia="Batang" w:hAnsi="Times New Roman"/>
          <w:sz w:val="24"/>
          <w:szCs w:val="24"/>
        </w:rPr>
        <w:lastRenderedPageBreak/>
        <w:t xml:space="preserve">kontroli merytorycznej i finansowej o organizacji imprez odbywających się </w:t>
      </w:r>
      <w:r w:rsidRPr="00C9022F">
        <w:rPr>
          <w:rFonts w:ascii="Times New Roman" w:eastAsia="Batang" w:hAnsi="Times New Roman"/>
          <w:sz w:val="24"/>
          <w:szCs w:val="24"/>
        </w:rPr>
        <w:br/>
        <w:t>w ramach zadania,</w:t>
      </w:r>
    </w:p>
    <w:p w:rsidR="00ED5BF5" w:rsidRPr="00AD35A0" w:rsidRDefault="00207C74" w:rsidP="00AD35A0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informowania w wydawanych w ramach zadania publikacjach i materiałach informacyjnych, jak również stosownie do charakteru zadania poprzez widoczną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w miejscu jego realizacji tablicę o dofinansowaniu  realizacji zadania z budżetu Gminy. </w:t>
      </w:r>
    </w:p>
    <w:p w:rsidR="00F63BAA" w:rsidRPr="00C9022F" w:rsidRDefault="00F63BAA" w:rsidP="00F63BAA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XI. WYSOKOŚĆ ŚRODKÓW PRZEZNACZONYCH NA REALIZACJĘ PROGRAMU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Gmina współpracując z organizacjami pozarządowymi oraz podmiotami pożytku publicznego w ramach uchwalonego programu na rok </w:t>
      </w:r>
      <w:r w:rsidRPr="00C9022F">
        <w:rPr>
          <w:rFonts w:ascii="Times New Roman" w:eastAsia="Batang" w:hAnsi="Times New Roman"/>
          <w:sz w:val="24"/>
          <w:szCs w:val="24"/>
        </w:rPr>
        <w:t>201</w:t>
      </w:r>
      <w:r w:rsidR="001B3BDC">
        <w:rPr>
          <w:rFonts w:ascii="Times New Roman" w:eastAsia="Batang" w:hAnsi="Times New Roman"/>
          <w:sz w:val="24"/>
          <w:szCs w:val="24"/>
        </w:rPr>
        <w:t>6</w:t>
      </w: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 przeznacza środki finansowe </w:t>
      </w:r>
      <w:r w:rsidRPr="00C9022F">
        <w:rPr>
          <w:rFonts w:ascii="Times New Roman" w:eastAsia="Batang" w:hAnsi="Times New Roman"/>
          <w:sz w:val="24"/>
          <w:szCs w:val="24"/>
        </w:rPr>
        <w:t xml:space="preserve">w wysokości </w:t>
      </w:r>
      <w:r w:rsidR="001B3BDC">
        <w:rPr>
          <w:rFonts w:ascii="Times New Roman" w:eastAsia="Batang" w:hAnsi="Times New Roman"/>
          <w:b/>
          <w:sz w:val="24"/>
          <w:szCs w:val="24"/>
        </w:rPr>
        <w:t>220</w:t>
      </w:r>
      <w:r w:rsidRPr="00C9022F">
        <w:rPr>
          <w:rFonts w:ascii="Times New Roman" w:eastAsia="Batang" w:hAnsi="Times New Roman"/>
          <w:b/>
          <w:sz w:val="24"/>
          <w:szCs w:val="24"/>
        </w:rPr>
        <w:t> 000,00</w:t>
      </w:r>
      <w:r w:rsidRPr="00C9022F">
        <w:rPr>
          <w:rFonts w:ascii="Times New Roman" w:eastAsia="Batang" w:hAnsi="Times New Roman"/>
          <w:sz w:val="24"/>
          <w:szCs w:val="24"/>
        </w:rPr>
        <w:t xml:space="preserve"> zł.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XII. SPOSÓB OCENY REALIZACJI PROGRAMU</w:t>
      </w:r>
    </w:p>
    <w:p w:rsidR="00C37F56" w:rsidRPr="00C9022F" w:rsidRDefault="00C37F56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Burmistrz w trakcie wykonywania przez organizacje pozarządowe oraz podmioty wymienione w art.3 ust.3 ustawy, sprawuje kontrolę prawidłowości wykonywania zadania, w tym wydatkowania przekazanych na realizację celu środków finansowych. W ramach kontroli upoważniony pracownik Urzędu może badać dokumenty a także  inne nośniki informacji, które mogą mieć znaczenie dla oceny prawidłowości wykonywania zadania. Kontrolowany na żądanie kontrolującego jest zobowiązany dostarczyć lub udostępnić dokumenty i inne nośniki informacji w terminie określonym przez sprawdzającego. </w:t>
      </w:r>
    </w:p>
    <w:p w:rsidR="00207C74" w:rsidRPr="00C9022F" w:rsidRDefault="00207C74" w:rsidP="00C9022F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>Prawo do kontroli przysługuje pracownikowi Urzędu, który posiada upoważnienie do kontroli wydane przez Burmistrza. Kontrola może odbywać się zarówno w siedzibach jednostek, którym w ramach konkursu czy też trybu małych zleceń wskazano realizację zadania jak i w miejscach realizacji zadań.</w:t>
      </w:r>
    </w:p>
    <w:p w:rsidR="00207C74" w:rsidRPr="00C9022F" w:rsidRDefault="00207C74" w:rsidP="00C9022F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>Burmistrz może żądać częściowych sprawozdań z wykonywanych zadań, a jednostki realizujące zlecone zadania zobowiązane są do prowadzenia wyodrębnionej dokumentacji finansowo – księgowej środków finansowych otrzymanych na realizację zadania zgodnie z zasadami wynikającymi z ustawy.</w:t>
      </w:r>
    </w:p>
    <w:p w:rsidR="00207C74" w:rsidRPr="00C9022F" w:rsidRDefault="00207C74" w:rsidP="00C9022F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W ramach kontroli corocznie </w:t>
      </w:r>
      <w:r w:rsidRPr="00C9022F">
        <w:rPr>
          <w:rFonts w:ascii="Times New Roman" w:eastAsia="Batang" w:hAnsi="Times New Roman"/>
          <w:sz w:val="24"/>
          <w:szCs w:val="24"/>
        </w:rPr>
        <w:t xml:space="preserve">do dnia 30 kwietnia Burmistrz będzie przedkładał organowi stanowiącemu jednostki samorządu terytorialnego sprawozdanie         </w:t>
      </w:r>
      <w:r w:rsidRPr="00C9022F">
        <w:rPr>
          <w:rFonts w:ascii="Times New Roman" w:eastAsia="Batang" w:hAnsi="Times New Roman"/>
          <w:sz w:val="24"/>
          <w:szCs w:val="24"/>
        </w:rPr>
        <w:br/>
        <w:t>z realizacji programu współpracy za rok poprzedni.</w:t>
      </w:r>
    </w:p>
    <w:p w:rsidR="00B73898" w:rsidRPr="00C9022F" w:rsidRDefault="00B73898" w:rsidP="00C9022F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lastRenderedPageBreak/>
        <w:t xml:space="preserve">Sprawozdanie zawiera wskaźniki efektywności realizacji programu, dotyczące </w:t>
      </w:r>
      <w:r w:rsidR="00ED5BF5" w:rsidRPr="00C9022F">
        <w:rPr>
          <w:rFonts w:ascii="Times New Roman" w:eastAsia="Batang" w:hAnsi="Times New Roman"/>
          <w:sz w:val="24"/>
          <w:szCs w:val="24"/>
        </w:rPr>
        <w:br/>
      </w:r>
      <w:r w:rsidRPr="00C9022F">
        <w:rPr>
          <w:rFonts w:ascii="Times New Roman" w:eastAsia="Batang" w:hAnsi="Times New Roman"/>
          <w:sz w:val="24"/>
          <w:szCs w:val="24"/>
        </w:rPr>
        <w:t>w szczególności: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– liczba ogłoszonych otwartych konkursów ofert</w:t>
      </w:r>
      <w:r w:rsidR="0093298F">
        <w:rPr>
          <w:rFonts w:ascii="Times New Roman" w:eastAsia="Batang" w:hAnsi="Times New Roman"/>
          <w:sz w:val="24"/>
          <w:szCs w:val="24"/>
        </w:rPr>
        <w:t xml:space="preserve"> na realizację zadań publicznych</w:t>
      </w:r>
      <w:r w:rsidRPr="00C9022F">
        <w:rPr>
          <w:rFonts w:ascii="Times New Roman" w:eastAsia="Batang" w:hAnsi="Times New Roman"/>
          <w:sz w:val="24"/>
          <w:szCs w:val="24"/>
        </w:rPr>
        <w:t>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- liczba organizacji </w:t>
      </w:r>
      <w:r w:rsidR="0093298F">
        <w:rPr>
          <w:rFonts w:ascii="Times New Roman" w:eastAsia="Batang" w:hAnsi="Times New Roman"/>
          <w:sz w:val="24"/>
          <w:szCs w:val="24"/>
        </w:rPr>
        <w:t xml:space="preserve">pozarządowych </w:t>
      </w:r>
      <w:r w:rsidRPr="00C9022F">
        <w:rPr>
          <w:rFonts w:ascii="Times New Roman" w:eastAsia="Batang" w:hAnsi="Times New Roman"/>
          <w:sz w:val="24"/>
          <w:szCs w:val="24"/>
        </w:rPr>
        <w:t>składających oferty</w:t>
      </w:r>
      <w:r w:rsidR="0093298F">
        <w:rPr>
          <w:rFonts w:ascii="Times New Roman" w:eastAsia="Batang" w:hAnsi="Times New Roman"/>
          <w:sz w:val="24"/>
          <w:szCs w:val="24"/>
        </w:rPr>
        <w:t xml:space="preserve"> w otwartych konkursach ofert,                                   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liczba złożonych ofert</w:t>
      </w:r>
      <w:r w:rsidR="0093298F">
        <w:rPr>
          <w:rFonts w:ascii="Times New Roman" w:eastAsia="Batang" w:hAnsi="Times New Roman"/>
          <w:sz w:val="24"/>
          <w:szCs w:val="24"/>
        </w:rPr>
        <w:t xml:space="preserve"> w ramach otwartych konkursów ofert</w:t>
      </w:r>
      <w:r w:rsidRPr="00C9022F">
        <w:rPr>
          <w:rFonts w:ascii="Times New Roman" w:eastAsia="Batang" w:hAnsi="Times New Roman"/>
          <w:sz w:val="24"/>
          <w:szCs w:val="24"/>
        </w:rPr>
        <w:t>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</w:t>
      </w:r>
      <w:r w:rsidR="0093298F">
        <w:rPr>
          <w:rFonts w:ascii="Times New Roman" w:eastAsia="Batang" w:hAnsi="Times New Roman"/>
          <w:sz w:val="24"/>
          <w:szCs w:val="24"/>
        </w:rPr>
        <w:t xml:space="preserve"> </w:t>
      </w:r>
      <w:r w:rsidRPr="00C9022F">
        <w:rPr>
          <w:rFonts w:ascii="Times New Roman" w:eastAsia="Batang" w:hAnsi="Times New Roman"/>
          <w:sz w:val="24"/>
          <w:szCs w:val="24"/>
        </w:rPr>
        <w:t>liczba odrzuconych ofert</w:t>
      </w:r>
      <w:r w:rsidR="0093298F">
        <w:rPr>
          <w:rFonts w:ascii="Times New Roman" w:eastAsia="Batang" w:hAnsi="Times New Roman"/>
          <w:sz w:val="24"/>
          <w:szCs w:val="24"/>
        </w:rPr>
        <w:t xml:space="preserve"> w ramach otwartych konkursów ofert</w:t>
      </w:r>
      <w:r w:rsidRPr="00C9022F">
        <w:rPr>
          <w:rFonts w:ascii="Times New Roman" w:eastAsia="Batang" w:hAnsi="Times New Roman"/>
          <w:sz w:val="24"/>
          <w:szCs w:val="24"/>
        </w:rPr>
        <w:t>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liczba zawartych umów z organizacjami</w:t>
      </w:r>
      <w:r w:rsidR="0093298F">
        <w:rPr>
          <w:rFonts w:ascii="Times New Roman" w:eastAsia="Batang" w:hAnsi="Times New Roman"/>
          <w:sz w:val="24"/>
          <w:szCs w:val="24"/>
        </w:rPr>
        <w:t xml:space="preserve"> pozarządowymi</w:t>
      </w:r>
      <w:r w:rsidRPr="00C9022F">
        <w:rPr>
          <w:rFonts w:ascii="Times New Roman" w:eastAsia="Batang" w:hAnsi="Times New Roman"/>
          <w:sz w:val="24"/>
          <w:szCs w:val="24"/>
        </w:rPr>
        <w:t>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liczba unieważnionych lub rozwiązanych umów z organizacjami</w:t>
      </w:r>
      <w:r w:rsidR="0093298F">
        <w:rPr>
          <w:rFonts w:ascii="Times New Roman" w:eastAsia="Batang" w:hAnsi="Times New Roman"/>
          <w:sz w:val="24"/>
          <w:szCs w:val="24"/>
        </w:rPr>
        <w:t xml:space="preserve"> pozarządowymi</w:t>
      </w:r>
      <w:r w:rsidRPr="00C9022F">
        <w:rPr>
          <w:rFonts w:ascii="Times New Roman" w:eastAsia="Batang" w:hAnsi="Times New Roman"/>
          <w:sz w:val="24"/>
          <w:szCs w:val="24"/>
        </w:rPr>
        <w:t>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liczba osób będących odbiorcami realizowanych przez organizacje zadań publicznych,</w:t>
      </w:r>
    </w:p>
    <w:p w:rsidR="00B73898" w:rsidRPr="00C9022F" w:rsidRDefault="00B73898" w:rsidP="00C9022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- wysokość środków finansowych przeznaczonych z budżetu Gminy </w:t>
      </w:r>
      <w:r w:rsidR="0093298F">
        <w:rPr>
          <w:rFonts w:ascii="Times New Roman" w:eastAsia="Batang" w:hAnsi="Times New Roman"/>
          <w:sz w:val="24"/>
          <w:szCs w:val="24"/>
        </w:rPr>
        <w:t>na realizację zadań publicznych,</w:t>
      </w:r>
    </w:p>
    <w:p w:rsidR="00AD35A0" w:rsidRPr="00C9022F" w:rsidRDefault="00B73898" w:rsidP="00F63BA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wysokość środków finansowych wykorzystanych przez podmi</w:t>
      </w:r>
      <w:r w:rsidR="00C37F56" w:rsidRPr="00C9022F">
        <w:rPr>
          <w:rFonts w:ascii="Times New Roman" w:eastAsia="Batang" w:hAnsi="Times New Roman"/>
          <w:sz w:val="24"/>
          <w:szCs w:val="24"/>
        </w:rPr>
        <w:t>oty realizujące zlecone zadania.</w:t>
      </w:r>
    </w:p>
    <w:p w:rsidR="00ED5BF5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 xml:space="preserve">XIII. INFORMACJE O SPOSOBIE TWORZENIA PROGRAMU ORAZ </w:t>
      </w:r>
      <w:r w:rsidRPr="00C9022F">
        <w:rPr>
          <w:rFonts w:ascii="Times New Roman" w:eastAsia="Batang" w:hAnsi="Times New Roman"/>
          <w:b/>
          <w:sz w:val="24"/>
          <w:szCs w:val="24"/>
        </w:rPr>
        <w:br/>
        <w:t>O PRZEBIEGU KONSULTACJI</w:t>
      </w:r>
    </w:p>
    <w:p w:rsidR="00ED5BF5" w:rsidRPr="00C9022F" w:rsidRDefault="00ED5BF5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ED5BF5" w:rsidRPr="00C9022F" w:rsidRDefault="00207C74" w:rsidP="00C9022F">
      <w:pPr>
        <w:pStyle w:val="Akapitzlist"/>
        <w:widowControl w:val="0"/>
        <w:numPr>
          <w:ilvl w:val="0"/>
          <w:numId w:val="35"/>
        </w:numPr>
        <w:suppressAutoHyphens/>
        <w:spacing w:after="0" w:line="360" w:lineRule="auto"/>
        <w:ind w:left="284" w:firstLine="0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Program Współpracy z organizacjami pozarządowymi oraz innymi podmiotami prowadzącymi działal</w:t>
      </w:r>
      <w:r w:rsidR="0093298F">
        <w:rPr>
          <w:rFonts w:ascii="Times New Roman" w:eastAsia="Batang" w:hAnsi="Times New Roman"/>
          <w:sz w:val="24"/>
          <w:szCs w:val="24"/>
        </w:rPr>
        <w:t>ność pożytku publicznego na 2016</w:t>
      </w:r>
      <w:r w:rsidRPr="00C9022F">
        <w:rPr>
          <w:rFonts w:ascii="Times New Roman" w:eastAsia="Batang" w:hAnsi="Times New Roman"/>
          <w:sz w:val="24"/>
          <w:szCs w:val="24"/>
        </w:rPr>
        <w:t xml:space="preserve"> r. utworzony został na bazie projektu programu, który to zgodnie z uchwałą Nr L/391/2010 Rady Miejskiej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w Więcborku z dnia 30 lipca 2010r. w sprawie wprowadzenia Regulaminu Konsultacji </w:t>
      </w:r>
      <w:r w:rsidR="0093298F">
        <w:rPr>
          <w:rFonts w:ascii="Times New Roman" w:eastAsia="Batang" w:hAnsi="Times New Roman"/>
          <w:sz w:val="24"/>
          <w:szCs w:val="24"/>
        </w:rPr>
        <w:br/>
      </w:r>
      <w:r w:rsidRPr="00C9022F">
        <w:rPr>
          <w:rFonts w:ascii="Times New Roman" w:eastAsia="Batang" w:hAnsi="Times New Roman"/>
          <w:sz w:val="24"/>
          <w:szCs w:val="24"/>
        </w:rPr>
        <w:t xml:space="preserve">z organizacjami pozarządowymi i podmiotami wymienionymi w art. 3 ust. 3 ustawy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o działalności pożytku publicznego i o wolontariacie aktów prawa miejscowego </w:t>
      </w:r>
      <w:r w:rsidRPr="00C9022F">
        <w:rPr>
          <w:rFonts w:ascii="Times New Roman" w:eastAsia="Batang" w:hAnsi="Times New Roman"/>
          <w:sz w:val="24"/>
          <w:szCs w:val="24"/>
        </w:rPr>
        <w:br/>
        <w:t xml:space="preserve">w dziedzinach dotyczących działalności statutowej tych organizacji </w:t>
      </w:r>
      <w:r w:rsidR="0093298F">
        <w:rPr>
          <w:rFonts w:ascii="Times New Roman" w:eastAsia="Batang" w:hAnsi="Times New Roman"/>
          <w:sz w:val="24"/>
          <w:szCs w:val="24"/>
        </w:rPr>
        <w:t>podlegał konsultacjom</w:t>
      </w:r>
      <w:r w:rsidRPr="00C9022F">
        <w:rPr>
          <w:rFonts w:ascii="Times New Roman" w:eastAsia="Batang" w:hAnsi="Times New Roman"/>
          <w:sz w:val="24"/>
          <w:szCs w:val="24"/>
        </w:rPr>
        <w:t xml:space="preserve"> </w:t>
      </w:r>
      <w:r w:rsidR="0093298F">
        <w:rPr>
          <w:rFonts w:ascii="Times New Roman" w:eastAsia="Batang" w:hAnsi="Times New Roman"/>
          <w:sz w:val="24"/>
          <w:szCs w:val="24"/>
        </w:rPr>
        <w:br/>
      </w:r>
      <w:r w:rsidRPr="00C9022F">
        <w:rPr>
          <w:rFonts w:ascii="Times New Roman" w:eastAsia="Batang" w:hAnsi="Times New Roman"/>
          <w:sz w:val="24"/>
          <w:szCs w:val="24"/>
        </w:rPr>
        <w:t>z organizacjami pozarządowymi oraz podmiotami wymienionymi w art.3 ust.3 ustawy funkcjonującymi na terenie gminy.</w:t>
      </w:r>
    </w:p>
    <w:p w:rsidR="0093298F" w:rsidRPr="0093298F" w:rsidRDefault="00207C74" w:rsidP="00C9022F">
      <w:pPr>
        <w:pStyle w:val="Akapitzlist"/>
        <w:widowControl w:val="0"/>
        <w:numPr>
          <w:ilvl w:val="0"/>
          <w:numId w:val="35"/>
        </w:numPr>
        <w:suppressAutoHyphens/>
        <w:spacing w:after="0" w:line="360" w:lineRule="auto"/>
        <w:ind w:left="284" w:firstLine="0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 xml:space="preserve">Projekt programu </w:t>
      </w:r>
      <w:r w:rsidR="0093298F">
        <w:rPr>
          <w:rFonts w:ascii="Times New Roman" w:eastAsia="Batang" w:hAnsi="Times New Roman"/>
          <w:sz w:val="24"/>
          <w:szCs w:val="24"/>
        </w:rPr>
        <w:t>zamieszczono</w:t>
      </w:r>
      <w:r w:rsidRPr="00C9022F">
        <w:rPr>
          <w:rFonts w:ascii="Times New Roman" w:eastAsia="Batang" w:hAnsi="Times New Roman"/>
          <w:sz w:val="24"/>
          <w:szCs w:val="24"/>
        </w:rPr>
        <w:t xml:space="preserve"> na stronie internetowej urzędu </w:t>
      </w:r>
      <w:hyperlink r:id="rId15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, oraz </w:t>
      </w:r>
      <w:hyperlink r:id="rId16" w:history="1">
        <w:r w:rsidRPr="00C9022F">
          <w:rPr>
            <w:rStyle w:val="Hipercze"/>
            <w:rFonts w:ascii="Times New Roman" w:eastAsia="Batang" w:hAnsi="Times New Roman"/>
            <w:color w:val="auto"/>
            <w:sz w:val="24"/>
            <w:szCs w:val="24"/>
          </w:rPr>
          <w:t>www.bip.wiecbork.pl</w:t>
        </w:r>
      </w:hyperlink>
      <w:r w:rsidRPr="00C9022F">
        <w:rPr>
          <w:rFonts w:ascii="Times New Roman" w:eastAsia="Batang" w:hAnsi="Times New Roman"/>
          <w:sz w:val="24"/>
          <w:szCs w:val="24"/>
        </w:rPr>
        <w:t xml:space="preserve">. </w:t>
      </w:r>
      <w:r w:rsidR="0093298F">
        <w:rPr>
          <w:rFonts w:ascii="Times New Roman" w:eastAsia="Batang" w:hAnsi="Times New Roman"/>
          <w:sz w:val="24"/>
          <w:szCs w:val="24"/>
        </w:rPr>
        <w:t xml:space="preserve">Informacje o konsultacjach oraz możliwości uzyskania projektu programu umieszczono na tablicy ogłoszeń Urzędu Miejskiego. </w:t>
      </w:r>
    </w:p>
    <w:p w:rsidR="00207C74" w:rsidRPr="00C9022F" w:rsidRDefault="00DE2EFA" w:rsidP="00C9022F">
      <w:pPr>
        <w:pStyle w:val="Akapitzlist"/>
        <w:widowControl w:val="0"/>
        <w:numPr>
          <w:ilvl w:val="0"/>
          <w:numId w:val="35"/>
        </w:numPr>
        <w:suppressAutoHyphens/>
        <w:spacing w:after="0" w:line="360" w:lineRule="auto"/>
        <w:ind w:left="284" w:firstLine="0"/>
        <w:jc w:val="both"/>
        <w:rPr>
          <w:rFonts w:ascii="Times New Roman" w:eastAsia="Batang" w:hAnsi="Times New Roman"/>
          <w:b/>
          <w:sz w:val="24"/>
          <w:szCs w:val="24"/>
        </w:rPr>
      </w:pPr>
      <w:r w:rsidRPr="00F63BAA">
        <w:rPr>
          <w:rFonts w:ascii="Times New Roman" w:eastAsia="Batang" w:hAnsi="Times New Roman"/>
          <w:sz w:val="24"/>
          <w:szCs w:val="24"/>
        </w:rPr>
        <w:t>Organizacje pozarządowe miały możliwość składania uwag i wniosków dotyczących projektu Programu.</w:t>
      </w:r>
      <w:r w:rsidR="00207C74" w:rsidRPr="00F63BAA">
        <w:rPr>
          <w:rFonts w:ascii="Times New Roman" w:eastAsia="Batang" w:hAnsi="Times New Roman"/>
          <w:sz w:val="24"/>
          <w:szCs w:val="24"/>
        </w:rPr>
        <w:t xml:space="preserve"> W</w:t>
      </w:r>
      <w:r w:rsidR="00207C74" w:rsidRPr="00C9022F">
        <w:rPr>
          <w:rFonts w:ascii="Times New Roman" w:eastAsia="Batang" w:hAnsi="Times New Roman"/>
          <w:sz w:val="24"/>
          <w:szCs w:val="24"/>
        </w:rPr>
        <w:t xml:space="preserve">szelkie sugestie były analizowane i w miarę możliwości uwzględniane. </w:t>
      </w:r>
    </w:p>
    <w:p w:rsidR="00207C74" w:rsidRPr="00C9022F" w:rsidRDefault="00207C74" w:rsidP="00C9022F">
      <w:pPr>
        <w:pStyle w:val="Nagwek1"/>
        <w:numPr>
          <w:ilvl w:val="0"/>
          <w:numId w:val="35"/>
        </w:numPr>
        <w:shd w:val="clear" w:color="auto" w:fill="FFFFFF"/>
        <w:spacing w:before="0" w:after="0" w:line="360" w:lineRule="auto"/>
        <w:ind w:left="284" w:firstLine="76"/>
        <w:jc w:val="both"/>
        <w:textAlignment w:val="top"/>
        <w:rPr>
          <w:rFonts w:ascii="Times New Roman" w:eastAsia="Batang" w:hAnsi="Times New Roman"/>
          <w:b w:val="0"/>
          <w:sz w:val="24"/>
          <w:szCs w:val="24"/>
        </w:rPr>
      </w:pPr>
      <w:r w:rsidRPr="00C9022F">
        <w:rPr>
          <w:rFonts w:ascii="Times New Roman" w:eastAsia="Batang" w:hAnsi="Times New Roman"/>
          <w:b w:val="0"/>
          <w:sz w:val="24"/>
          <w:szCs w:val="24"/>
        </w:rPr>
        <w:lastRenderedPageBreak/>
        <w:t>Współpraca finansowa pomiędzy Gminą, a organizacjami prowadzącymi działalność pożytku publicznego oraz innymi organizacjami określonymi w ustawie odbywa się każdorazowo po podpisaniu umów i uprzednim przystąpieniu do konkursu</w:t>
      </w:r>
      <w:r w:rsidRPr="00C9022F">
        <w:rPr>
          <w:rFonts w:ascii="Times New Roman" w:eastAsia="Batang" w:hAnsi="Times New Roman"/>
          <w:b w:val="0"/>
          <w:color w:val="000000"/>
          <w:sz w:val="24"/>
          <w:szCs w:val="24"/>
        </w:rPr>
        <w:t xml:space="preserve"> </w:t>
      </w:r>
      <w:r w:rsidRPr="00C9022F">
        <w:rPr>
          <w:rFonts w:ascii="Times New Roman" w:eastAsia="Batang" w:hAnsi="Times New Roman"/>
          <w:b w:val="0"/>
          <w:color w:val="000000"/>
          <w:sz w:val="24"/>
          <w:szCs w:val="24"/>
        </w:rPr>
        <w:br/>
        <w:t>na wykonanie lub zlecenie zadań publicznych, ogłoszonym przez Burmistrza Więcborka.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ind w:left="284" w:firstLine="76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XIV. TRYB POWOŁYWANIA I ZASADY DZIAŁANIA KOMISJI KONKURSOWYCH DO OPINIOWANIA OFERT W OTWARTYM KONKURSIE OFERT</w:t>
      </w:r>
    </w:p>
    <w:p w:rsidR="00207C74" w:rsidRPr="00C9022F" w:rsidRDefault="00207C74" w:rsidP="00C9022F">
      <w:pPr>
        <w:widowControl w:val="0"/>
        <w:suppressAutoHyphens/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207C74" w:rsidRDefault="00207C74" w:rsidP="00C9022F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Członkowie Komisji Konkursowej oraz jej przewodniczący powoływani </w:t>
      </w:r>
      <w:r w:rsidRPr="00C9022F">
        <w:rPr>
          <w:rFonts w:ascii="Times New Roman" w:eastAsia="Batang" w:hAnsi="Times New Roman"/>
          <w:color w:val="000000"/>
          <w:sz w:val="24"/>
          <w:szCs w:val="24"/>
        </w:rPr>
        <w:br/>
        <w:t>są zarządzeniem Burmistrza niezwłocznie po upływie terminu na składanie ofert.</w:t>
      </w:r>
    </w:p>
    <w:p w:rsidR="00DE2EFA" w:rsidRPr="00F63BAA" w:rsidRDefault="00DE2EFA" w:rsidP="00C9022F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 w:firstLine="0"/>
        <w:jc w:val="both"/>
        <w:rPr>
          <w:rFonts w:ascii="Times New Roman" w:eastAsia="Batang" w:hAnsi="Times New Roman"/>
          <w:sz w:val="24"/>
          <w:szCs w:val="24"/>
        </w:rPr>
      </w:pPr>
      <w:r w:rsidRPr="00F63BAA">
        <w:rPr>
          <w:rFonts w:ascii="Times New Roman" w:eastAsia="Batang" w:hAnsi="Times New Roman"/>
          <w:sz w:val="24"/>
          <w:szCs w:val="24"/>
        </w:rPr>
        <w:t xml:space="preserve">Członkowie Komisji składają oświadczenie o niepodleganiu wyłączeniu zgodnie </w:t>
      </w:r>
      <w:r w:rsidRPr="00F63BAA">
        <w:rPr>
          <w:rFonts w:ascii="Times New Roman" w:eastAsia="Batang" w:hAnsi="Times New Roman"/>
          <w:sz w:val="24"/>
          <w:szCs w:val="24"/>
        </w:rPr>
        <w:br/>
        <w:t>z przepisami określonymi w art. 15 ust. 2d i 2 f ustawy.</w:t>
      </w:r>
    </w:p>
    <w:p w:rsidR="0092382F" w:rsidRPr="00DE2EFA" w:rsidRDefault="0092382F" w:rsidP="0092382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eastAsia="Batang" w:hAnsi="Times New Roman"/>
          <w:color w:val="0070C0"/>
          <w:sz w:val="24"/>
          <w:szCs w:val="24"/>
        </w:rPr>
      </w:pPr>
    </w:p>
    <w:p w:rsidR="00207C74" w:rsidRPr="00C9022F" w:rsidRDefault="00207C74" w:rsidP="00C9022F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W skład komisji wchodzą: 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a) przedstawiciele organu wykonawczego, 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b) osoby wskazane przez organizacje pozarządowe lub podmioty wymienione w art. 3 ust. 3 ustawy za wyjątkiem osób biorących udział w konkursie 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c) komisja konkursowa może działać bez udziału osób wskazanych przez organizacje pozarządowe lub podmioty wymienione w art. 3 ust. 3, jeżeli: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żadna organizacja nie wskaże osób do składu komisji konkursowej lub,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wskazane osoby nie wezmą udziału w pracach komisji konkursowej lub,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b/>
          <w:strike/>
          <w:sz w:val="24"/>
          <w:szCs w:val="24"/>
        </w:rPr>
      </w:pPr>
      <w:r w:rsidRPr="00C9022F">
        <w:rPr>
          <w:rFonts w:ascii="Times New Roman" w:eastAsia="Batang" w:hAnsi="Times New Roman"/>
          <w:sz w:val="24"/>
          <w:szCs w:val="24"/>
        </w:rPr>
        <w:t>- wszystkie powołane w skład komisji konkursowej osoby podlegają wyłączeniu na podstawie art. 15 ust 2d lub art. 15 ust 2f ustawy</w:t>
      </w:r>
    </w:p>
    <w:p w:rsidR="00207C74" w:rsidRPr="00C9022F" w:rsidRDefault="00207C74" w:rsidP="00C9022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9022F">
        <w:rPr>
          <w:rFonts w:ascii="Times New Roman" w:eastAsia="Batang" w:hAnsi="Times New Roman"/>
          <w:color w:val="000000"/>
          <w:sz w:val="24"/>
          <w:szCs w:val="24"/>
        </w:rPr>
        <w:t xml:space="preserve">d) w skład komisji mogą również wchodzić, </w:t>
      </w:r>
      <w:r w:rsidRPr="00C9022F">
        <w:rPr>
          <w:rFonts w:ascii="Times New Roman" w:eastAsia="Batang" w:hAnsi="Times New Roman"/>
          <w:sz w:val="24"/>
          <w:szCs w:val="24"/>
        </w:rPr>
        <w:t>z głosem doradczym, osoby posiadające specjalistyczną wiedzę w dziedzinie obejmującej zakres zadań publicznych, których konkurs dotyczy.</w:t>
      </w:r>
    </w:p>
    <w:p w:rsidR="00F63BAA" w:rsidRPr="00C9022F" w:rsidRDefault="00DE2EFA" w:rsidP="001B514E">
      <w:pPr>
        <w:pStyle w:val="Tekstpodstawowy3"/>
        <w:shd w:val="clear" w:color="auto" w:fill="FFFFFF"/>
        <w:spacing w:before="0" w:beforeAutospacing="0" w:after="120" w:afterAutospacing="0" w:line="360" w:lineRule="auto"/>
        <w:ind w:left="360"/>
        <w:jc w:val="both"/>
        <w:textAlignment w:val="top"/>
        <w:rPr>
          <w:rFonts w:eastAsia="Batang"/>
        </w:rPr>
      </w:pPr>
      <w:r>
        <w:rPr>
          <w:rFonts w:eastAsia="Batang"/>
        </w:rPr>
        <w:t>4.</w:t>
      </w:r>
      <w:r w:rsidR="00207C74" w:rsidRPr="00C9022F">
        <w:rPr>
          <w:rFonts w:eastAsia="Batang"/>
        </w:rPr>
        <w:t xml:space="preserve"> Szczegółowe zasady pracy Komisji Konkursowej są określone corocznie Zarządzeniem Burmistrza.</w:t>
      </w:r>
    </w:p>
    <w:p w:rsidR="00207C74" w:rsidRDefault="00207C74" w:rsidP="00C9022F">
      <w:pPr>
        <w:pStyle w:val="Zwykytekst"/>
        <w:tabs>
          <w:tab w:val="left" w:pos="709"/>
        </w:tabs>
        <w:spacing w:line="36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C9022F">
        <w:rPr>
          <w:rFonts w:ascii="Times New Roman" w:eastAsia="Batang" w:hAnsi="Times New Roman"/>
          <w:b/>
          <w:sz w:val="24"/>
          <w:szCs w:val="24"/>
        </w:rPr>
        <w:t>XV. POSTANOWIENIA KOŃCOWE</w:t>
      </w:r>
    </w:p>
    <w:p w:rsidR="00DE2EFA" w:rsidRPr="00F63BAA" w:rsidRDefault="00DE2EFA" w:rsidP="00DE2EFA">
      <w:pPr>
        <w:pStyle w:val="Tekstpodstawowy3"/>
        <w:numPr>
          <w:ilvl w:val="0"/>
          <w:numId w:val="42"/>
        </w:numPr>
        <w:shd w:val="clear" w:color="auto" w:fill="FFFFFF"/>
        <w:spacing w:before="0" w:beforeAutospacing="0" w:after="120" w:afterAutospacing="0" w:line="360" w:lineRule="auto"/>
        <w:jc w:val="both"/>
        <w:textAlignment w:val="top"/>
        <w:rPr>
          <w:rFonts w:eastAsia="Batang"/>
        </w:rPr>
      </w:pPr>
      <w:r w:rsidRPr="00F63BAA">
        <w:rPr>
          <w:rFonts w:eastAsia="Batang"/>
        </w:rPr>
        <w:lastRenderedPageBreak/>
        <w:t xml:space="preserve">O dotacje w ramach współpracy mogą ubiegać się wyłącznie organizacje prowadzące działalność na rzecz mieszkańców Gminy Więcbork, które zaspakajają ich ważne potrzeby. Podstawowym kryterium decydującym o udzielaniu dotacji </w:t>
      </w:r>
      <w:r w:rsidR="0096750E" w:rsidRPr="00F63BAA">
        <w:rPr>
          <w:rFonts w:eastAsia="Batang"/>
        </w:rPr>
        <w:br/>
      </w:r>
      <w:r w:rsidRPr="00F63BAA">
        <w:rPr>
          <w:rFonts w:eastAsia="Batang"/>
        </w:rPr>
        <w:t>dla organizacji jest działalność na rzecz Gminy Więcbork oraz  jej mieszkańców.</w:t>
      </w:r>
    </w:p>
    <w:p w:rsidR="00DE2EFA" w:rsidRPr="00F63BAA" w:rsidRDefault="00DE2EFA" w:rsidP="00DE2EFA">
      <w:pPr>
        <w:pStyle w:val="Tekstpodstawowy3"/>
        <w:numPr>
          <w:ilvl w:val="0"/>
          <w:numId w:val="42"/>
        </w:numPr>
        <w:shd w:val="clear" w:color="auto" w:fill="FFFFFF"/>
        <w:spacing w:before="0" w:beforeAutospacing="0" w:after="120" w:afterAutospacing="0" w:line="360" w:lineRule="auto"/>
        <w:jc w:val="both"/>
        <w:textAlignment w:val="top"/>
        <w:rPr>
          <w:rFonts w:eastAsia="Batang"/>
        </w:rPr>
      </w:pPr>
      <w:r w:rsidRPr="00F63BAA">
        <w:rPr>
          <w:rFonts w:eastAsia="Batang"/>
        </w:rPr>
        <w:t xml:space="preserve">Organizacja pozarządowa w okresie realizacji zadania publicznego jest zobowiązana </w:t>
      </w:r>
      <w:r w:rsidR="0096750E" w:rsidRPr="00F63BAA">
        <w:rPr>
          <w:rFonts w:eastAsia="Batang"/>
        </w:rPr>
        <w:br/>
      </w:r>
      <w:r w:rsidRPr="00F63BAA">
        <w:rPr>
          <w:rFonts w:eastAsia="Batang"/>
        </w:rPr>
        <w:t>do zamieszczania w materiałach promocyjnych informacji o wsparciu lub powierzeniu zadania przez Gminę Więcbork.</w:t>
      </w:r>
    </w:p>
    <w:p w:rsidR="00207C74" w:rsidRPr="0096750E" w:rsidRDefault="00207C74" w:rsidP="0096750E">
      <w:pPr>
        <w:pStyle w:val="Tekstpodstawowy3"/>
        <w:numPr>
          <w:ilvl w:val="0"/>
          <w:numId w:val="42"/>
        </w:numPr>
        <w:shd w:val="clear" w:color="auto" w:fill="FFFFFF"/>
        <w:spacing w:before="0" w:beforeAutospacing="0" w:after="120" w:afterAutospacing="0" w:line="360" w:lineRule="auto"/>
        <w:jc w:val="both"/>
        <w:textAlignment w:val="top"/>
        <w:rPr>
          <w:rFonts w:eastAsia="Batang"/>
          <w:color w:val="000000"/>
        </w:rPr>
      </w:pPr>
      <w:r w:rsidRPr="0096750E">
        <w:rPr>
          <w:rFonts w:eastAsia="Batang"/>
        </w:rPr>
        <w:t>Do spraw nieuregulowanych niniejszym programem mają zastosowanie przepisy ustawy.</w:t>
      </w:r>
    </w:p>
    <w:sectPr w:rsidR="00207C74" w:rsidRPr="0096750E" w:rsidSect="00ED5BF5">
      <w:footerReference w:type="default" r:id="rId17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13C" w:rsidRDefault="0021213C" w:rsidP="00C80B5F">
      <w:pPr>
        <w:spacing w:after="0" w:line="240" w:lineRule="auto"/>
      </w:pPr>
      <w:r>
        <w:separator/>
      </w:r>
    </w:p>
  </w:endnote>
  <w:endnote w:type="continuationSeparator" w:id="0">
    <w:p w:rsidR="0021213C" w:rsidRDefault="0021213C" w:rsidP="00C8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C74" w:rsidRDefault="00A320B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4E4C">
      <w:rPr>
        <w:noProof/>
      </w:rPr>
      <w:t>16</w:t>
    </w:r>
    <w:r>
      <w:rPr>
        <w:noProof/>
      </w:rPr>
      <w:fldChar w:fldCharType="end"/>
    </w:r>
  </w:p>
  <w:p w:rsidR="00207C74" w:rsidRDefault="00207C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13C" w:rsidRDefault="0021213C" w:rsidP="00C80B5F">
      <w:pPr>
        <w:spacing w:after="0" w:line="240" w:lineRule="auto"/>
      </w:pPr>
      <w:r>
        <w:separator/>
      </w:r>
    </w:p>
  </w:footnote>
  <w:footnote w:type="continuationSeparator" w:id="0">
    <w:p w:rsidR="0021213C" w:rsidRDefault="0021213C" w:rsidP="00C80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659D"/>
    <w:multiLevelType w:val="hybridMultilevel"/>
    <w:tmpl w:val="D9CE41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A3466B"/>
    <w:multiLevelType w:val="hybridMultilevel"/>
    <w:tmpl w:val="0066C41E"/>
    <w:lvl w:ilvl="0" w:tplc="3D2652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023E4F"/>
    <w:multiLevelType w:val="hybridMultilevel"/>
    <w:tmpl w:val="578E45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1B7FAC"/>
    <w:multiLevelType w:val="hybridMultilevel"/>
    <w:tmpl w:val="FD70348C"/>
    <w:lvl w:ilvl="0" w:tplc="5CD840A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8F13FDB"/>
    <w:multiLevelType w:val="hybridMultilevel"/>
    <w:tmpl w:val="CAB0652A"/>
    <w:lvl w:ilvl="0" w:tplc="0415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0FC947FE"/>
    <w:multiLevelType w:val="hybridMultilevel"/>
    <w:tmpl w:val="69A20B86"/>
    <w:lvl w:ilvl="0" w:tplc="DE5CF17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43A2C50"/>
    <w:multiLevelType w:val="hybridMultilevel"/>
    <w:tmpl w:val="7BFCD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97031B"/>
    <w:multiLevelType w:val="hybridMultilevel"/>
    <w:tmpl w:val="9E7A5B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A04049"/>
    <w:multiLevelType w:val="hybridMultilevel"/>
    <w:tmpl w:val="A314BD98"/>
    <w:lvl w:ilvl="0" w:tplc="E460ECF8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3C6F76"/>
    <w:multiLevelType w:val="hybridMultilevel"/>
    <w:tmpl w:val="9ADC675C"/>
    <w:lvl w:ilvl="0" w:tplc="5AA2695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A0C6BC0"/>
    <w:multiLevelType w:val="hybridMultilevel"/>
    <w:tmpl w:val="6CF8E9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AD3154"/>
    <w:multiLevelType w:val="singleLevel"/>
    <w:tmpl w:val="2B2ED5B8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</w:abstractNum>
  <w:abstractNum w:abstractNumId="12" w15:restartNumberingAfterBreak="0">
    <w:nsid w:val="1F6218A4"/>
    <w:multiLevelType w:val="hybridMultilevel"/>
    <w:tmpl w:val="930CA3D0"/>
    <w:lvl w:ilvl="0" w:tplc="DD9C5ABC">
      <w:start w:val="1"/>
      <w:numFmt w:val="decimal"/>
      <w:lvlText w:val="%1."/>
      <w:lvlJc w:val="left"/>
      <w:pPr>
        <w:tabs>
          <w:tab w:val="num" w:pos="1610"/>
        </w:tabs>
        <w:ind w:left="1610" w:hanging="360"/>
      </w:pPr>
      <w:rPr>
        <w:rFonts w:ascii="Batang" w:eastAsia="Batang" w:hAnsi="Batang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0627DA7"/>
    <w:multiLevelType w:val="hybridMultilevel"/>
    <w:tmpl w:val="012A1088"/>
    <w:lvl w:ilvl="0" w:tplc="415E268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0685E90"/>
    <w:multiLevelType w:val="hybridMultilevel"/>
    <w:tmpl w:val="C3EA96DA"/>
    <w:lvl w:ilvl="0" w:tplc="6B9254F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2C991509"/>
    <w:multiLevelType w:val="hybridMultilevel"/>
    <w:tmpl w:val="6B44AA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147393"/>
    <w:multiLevelType w:val="hybridMultilevel"/>
    <w:tmpl w:val="55AE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C66C56"/>
    <w:multiLevelType w:val="hybridMultilevel"/>
    <w:tmpl w:val="D81412AA"/>
    <w:lvl w:ilvl="0" w:tplc="833ADD3C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D7D13C1"/>
    <w:multiLevelType w:val="hybridMultilevel"/>
    <w:tmpl w:val="6680C688"/>
    <w:lvl w:ilvl="0" w:tplc="070A63B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A3299C"/>
    <w:multiLevelType w:val="hybridMultilevel"/>
    <w:tmpl w:val="2E40AE74"/>
    <w:lvl w:ilvl="0" w:tplc="1A2E9D2E">
      <w:start w:val="4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26EAA"/>
    <w:multiLevelType w:val="hybridMultilevel"/>
    <w:tmpl w:val="70B0A1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6818C3"/>
    <w:multiLevelType w:val="hybridMultilevel"/>
    <w:tmpl w:val="0A1E73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68578D"/>
    <w:multiLevelType w:val="hybridMultilevel"/>
    <w:tmpl w:val="4254ED6C"/>
    <w:lvl w:ilvl="0" w:tplc="47841B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40C36B3"/>
    <w:multiLevelType w:val="hybridMultilevel"/>
    <w:tmpl w:val="04A452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2804A9"/>
    <w:multiLevelType w:val="hybridMultilevel"/>
    <w:tmpl w:val="A3C41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BCEDA2C">
      <w:start w:val="1"/>
      <w:numFmt w:val="lowerLetter"/>
      <w:lvlText w:val="%3)"/>
      <w:lvlJc w:val="right"/>
      <w:pPr>
        <w:ind w:left="2160" w:hanging="180"/>
      </w:pPr>
      <w:rPr>
        <w:rFonts w:ascii="Times New Roman" w:eastAsia="Batang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E2E36"/>
    <w:multiLevelType w:val="hybridMultilevel"/>
    <w:tmpl w:val="B7FCE4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9E7ABB"/>
    <w:multiLevelType w:val="hybridMultilevel"/>
    <w:tmpl w:val="6C2651DC"/>
    <w:lvl w:ilvl="0" w:tplc="5AA26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DD65C22"/>
    <w:multiLevelType w:val="hybridMultilevel"/>
    <w:tmpl w:val="898E94D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2195833"/>
    <w:multiLevelType w:val="singleLevel"/>
    <w:tmpl w:val="D0A016D0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</w:abstractNum>
  <w:abstractNum w:abstractNumId="29" w15:restartNumberingAfterBreak="0">
    <w:nsid w:val="523325D5"/>
    <w:multiLevelType w:val="hybridMultilevel"/>
    <w:tmpl w:val="E0E67CDC"/>
    <w:lvl w:ilvl="0" w:tplc="CEC2935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393698C"/>
    <w:multiLevelType w:val="hybridMultilevel"/>
    <w:tmpl w:val="45E246F4"/>
    <w:lvl w:ilvl="0" w:tplc="32B0F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402E29A">
      <w:start w:val="1"/>
      <w:numFmt w:val="decimal"/>
      <w:lvlText w:val="%3)"/>
      <w:lvlJc w:val="right"/>
      <w:pPr>
        <w:ind w:left="2160" w:hanging="180"/>
      </w:pPr>
      <w:rPr>
        <w:rFonts w:ascii="Times New Roman" w:eastAsia="Batang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E3D9F"/>
    <w:multiLevelType w:val="hybridMultilevel"/>
    <w:tmpl w:val="203628F0"/>
    <w:lvl w:ilvl="0" w:tplc="C3900118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726916"/>
    <w:multiLevelType w:val="hybridMultilevel"/>
    <w:tmpl w:val="0BE229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9560D4"/>
    <w:multiLevelType w:val="hybridMultilevel"/>
    <w:tmpl w:val="06E4D3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C0A4191"/>
    <w:multiLevelType w:val="hybridMultilevel"/>
    <w:tmpl w:val="CCF46292"/>
    <w:lvl w:ilvl="0" w:tplc="E5547AF6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5152BD"/>
    <w:multiLevelType w:val="hybridMultilevel"/>
    <w:tmpl w:val="A65C89CA"/>
    <w:lvl w:ilvl="0" w:tplc="5AA26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1BE0023"/>
    <w:multiLevelType w:val="hybridMultilevel"/>
    <w:tmpl w:val="96023D78"/>
    <w:lvl w:ilvl="0" w:tplc="910C1FD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25938EA"/>
    <w:multiLevelType w:val="hybridMultilevel"/>
    <w:tmpl w:val="D8A8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7BC6E87"/>
    <w:multiLevelType w:val="multilevel"/>
    <w:tmpl w:val="083669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9BF2473"/>
    <w:multiLevelType w:val="hybridMultilevel"/>
    <w:tmpl w:val="573ACADC"/>
    <w:lvl w:ilvl="0" w:tplc="CFB28D2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7764BF6"/>
    <w:multiLevelType w:val="hybridMultilevel"/>
    <w:tmpl w:val="EED61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C3729B7"/>
    <w:multiLevelType w:val="hybridMultilevel"/>
    <w:tmpl w:val="EED61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CD2574C"/>
    <w:multiLevelType w:val="hybridMultilevel"/>
    <w:tmpl w:val="F4EE0B76"/>
    <w:lvl w:ilvl="0" w:tplc="14382A3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D8C30CC"/>
    <w:multiLevelType w:val="hybridMultilevel"/>
    <w:tmpl w:val="D084E9F2"/>
    <w:lvl w:ilvl="0" w:tplc="EAB6F8D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29"/>
  </w:num>
  <w:num w:numId="3">
    <w:abstractNumId w:val="16"/>
  </w:num>
  <w:num w:numId="4">
    <w:abstractNumId w:val="43"/>
  </w:num>
  <w:num w:numId="5">
    <w:abstractNumId w:val="22"/>
  </w:num>
  <w:num w:numId="6">
    <w:abstractNumId w:val="39"/>
  </w:num>
  <w:num w:numId="7">
    <w:abstractNumId w:val="3"/>
  </w:num>
  <w:num w:numId="8">
    <w:abstractNumId w:val="20"/>
  </w:num>
  <w:num w:numId="9">
    <w:abstractNumId w:val="37"/>
  </w:num>
  <w:num w:numId="10">
    <w:abstractNumId w:val="11"/>
  </w:num>
  <w:num w:numId="11">
    <w:abstractNumId w:val="28"/>
  </w:num>
  <w:num w:numId="12">
    <w:abstractNumId w:val="41"/>
  </w:num>
  <w:num w:numId="13">
    <w:abstractNumId w:val="12"/>
  </w:num>
  <w:num w:numId="14">
    <w:abstractNumId w:val="14"/>
  </w:num>
  <w:num w:numId="15">
    <w:abstractNumId w:val="5"/>
  </w:num>
  <w:num w:numId="16">
    <w:abstractNumId w:val="13"/>
  </w:num>
  <w:num w:numId="17">
    <w:abstractNumId w:val="15"/>
  </w:num>
  <w:num w:numId="18">
    <w:abstractNumId w:val="31"/>
  </w:num>
  <w:num w:numId="19">
    <w:abstractNumId w:val="32"/>
  </w:num>
  <w:num w:numId="20">
    <w:abstractNumId w:val="9"/>
  </w:num>
  <w:num w:numId="21">
    <w:abstractNumId w:val="35"/>
  </w:num>
  <w:num w:numId="22">
    <w:abstractNumId w:val="26"/>
  </w:num>
  <w:num w:numId="23">
    <w:abstractNumId w:val="1"/>
  </w:num>
  <w:num w:numId="24">
    <w:abstractNumId w:val="17"/>
  </w:num>
  <w:num w:numId="25">
    <w:abstractNumId w:val="6"/>
  </w:num>
  <w:num w:numId="26">
    <w:abstractNumId w:val="23"/>
  </w:num>
  <w:num w:numId="27">
    <w:abstractNumId w:val="7"/>
  </w:num>
  <w:num w:numId="28">
    <w:abstractNumId w:val="10"/>
  </w:num>
  <w:num w:numId="29">
    <w:abstractNumId w:val="33"/>
  </w:num>
  <w:num w:numId="30">
    <w:abstractNumId w:val="0"/>
  </w:num>
  <w:num w:numId="31">
    <w:abstractNumId w:val="36"/>
  </w:num>
  <w:num w:numId="32">
    <w:abstractNumId w:val="25"/>
  </w:num>
  <w:num w:numId="33">
    <w:abstractNumId w:val="21"/>
  </w:num>
  <w:num w:numId="34">
    <w:abstractNumId w:val="4"/>
  </w:num>
  <w:num w:numId="35">
    <w:abstractNumId w:val="8"/>
  </w:num>
  <w:num w:numId="36">
    <w:abstractNumId w:val="38"/>
  </w:num>
  <w:num w:numId="37">
    <w:abstractNumId w:val="40"/>
  </w:num>
  <w:num w:numId="38">
    <w:abstractNumId w:val="42"/>
  </w:num>
  <w:num w:numId="39">
    <w:abstractNumId w:val="24"/>
  </w:num>
  <w:num w:numId="40">
    <w:abstractNumId w:val="30"/>
  </w:num>
  <w:num w:numId="41">
    <w:abstractNumId w:val="2"/>
  </w:num>
  <w:num w:numId="42">
    <w:abstractNumId w:val="27"/>
  </w:num>
  <w:num w:numId="43">
    <w:abstractNumId w:val="19"/>
  </w:num>
  <w:num w:numId="44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3A"/>
    <w:rsid w:val="000030BF"/>
    <w:rsid w:val="000200A6"/>
    <w:rsid w:val="00020C8E"/>
    <w:rsid w:val="0002376F"/>
    <w:rsid w:val="00032172"/>
    <w:rsid w:val="0003718A"/>
    <w:rsid w:val="000407CB"/>
    <w:rsid w:val="00045906"/>
    <w:rsid w:val="000535AA"/>
    <w:rsid w:val="000725A0"/>
    <w:rsid w:val="000747A1"/>
    <w:rsid w:val="0007713A"/>
    <w:rsid w:val="00080F0F"/>
    <w:rsid w:val="00081E86"/>
    <w:rsid w:val="000914CA"/>
    <w:rsid w:val="000A2A29"/>
    <w:rsid w:val="000A4B4C"/>
    <w:rsid w:val="000A6386"/>
    <w:rsid w:val="000A6BF0"/>
    <w:rsid w:val="000B7203"/>
    <w:rsid w:val="000B736C"/>
    <w:rsid w:val="000C2A10"/>
    <w:rsid w:val="000C6826"/>
    <w:rsid w:val="000D2CAE"/>
    <w:rsid w:val="000D54B6"/>
    <w:rsid w:val="000D7B59"/>
    <w:rsid w:val="000E29E0"/>
    <w:rsid w:val="000E59C2"/>
    <w:rsid w:val="000F3A4B"/>
    <w:rsid w:val="000F6F23"/>
    <w:rsid w:val="00100286"/>
    <w:rsid w:val="00101C83"/>
    <w:rsid w:val="00101E0B"/>
    <w:rsid w:val="00106BBB"/>
    <w:rsid w:val="00121BFB"/>
    <w:rsid w:val="001224F7"/>
    <w:rsid w:val="0012263F"/>
    <w:rsid w:val="00125DA0"/>
    <w:rsid w:val="00142296"/>
    <w:rsid w:val="001478CF"/>
    <w:rsid w:val="00150B61"/>
    <w:rsid w:val="00154213"/>
    <w:rsid w:val="00155309"/>
    <w:rsid w:val="00161C7F"/>
    <w:rsid w:val="00162CA8"/>
    <w:rsid w:val="001A2342"/>
    <w:rsid w:val="001B07EE"/>
    <w:rsid w:val="001B3BDC"/>
    <w:rsid w:val="001B514E"/>
    <w:rsid w:val="001D414A"/>
    <w:rsid w:val="001D550F"/>
    <w:rsid w:val="001D74D1"/>
    <w:rsid w:val="001E28E9"/>
    <w:rsid w:val="001F3980"/>
    <w:rsid w:val="001F724B"/>
    <w:rsid w:val="001F77A3"/>
    <w:rsid w:val="00207C74"/>
    <w:rsid w:val="00210193"/>
    <w:rsid w:val="0021213C"/>
    <w:rsid w:val="00214C3F"/>
    <w:rsid w:val="00215B2F"/>
    <w:rsid w:val="00233310"/>
    <w:rsid w:val="00235056"/>
    <w:rsid w:val="0023701F"/>
    <w:rsid w:val="00237CBA"/>
    <w:rsid w:val="002548EC"/>
    <w:rsid w:val="0026506B"/>
    <w:rsid w:val="00265F5C"/>
    <w:rsid w:val="00271502"/>
    <w:rsid w:val="002B09E5"/>
    <w:rsid w:val="002B0A4E"/>
    <w:rsid w:val="002C4CC3"/>
    <w:rsid w:val="002D3822"/>
    <w:rsid w:val="002D5A46"/>
    <w:rsid w:val="002F40FF"/>
    <w:rsid w:val="002F476E"/>
    <w:rsid w:val="002F5D14"/>
    <w:rsid w:val="003118D7"/>
    <w:rsid w:val="00313734"/>
    <w:rsid w:val="00321F12"/>
    <w:rsid w:val="00325F2A"/>
    <w:rsid w:val="00330F36"/>
    <w:rsid w:val="00332384"/>
    <w:rsid w:val="00337FDF"/>
    <w:rsid w:val="0034366C"/>
    <w:rsid w:val="00365EC0"/>
    <w:rsid w:val="00374567"/>
    <w:rsid w:val="00380AFB"/>
    <w:rsid w:val="00386D5D"/>
    <w:rsid w:val="00396016"/>
    <w:rsid w:val="003961B8"/>
    <w:rsid w:val="00397AF8"/>
    <w:rsid w:val="003B79C6"/>
    <w:rsid w:val="003C0A8E"/>
    <w:rsid w:val="003C0B0B"/>
    <w:rsid w:val="003C15D8"/>
    <w:rsid w:val="003C1761"/>
    <w:rsid w:val="003C4E29"/>
    <w:rsid w:val="003C6B84"/>
    <w:rsid w:val="003D145F"/>
    <w:rsid w:val="003D3EE8"/>
    <w:rsid w:val="003D6A26"/>
    <w:rsid w:val="003E7629"/>
    <w:rsid w:val="004025B2"/>
    <w:rsid w:val="00402AB6"/>
    <w:rsid w:val="0041277E"/>
    <w:rsid w:val="00413714"/>
    <w:rsid w:val="004137C5"/>
    <w:rsid w:val="00413A8E"/>
    <w:rsid w:val="00417055"/>
    <w:rsid w:val="004302D5"/>
    <w:rsid w:val="004328CE"/>
    <w:rsid w:val="00443BEF"/>
    <w:rsid w:val="004521D3"/>
    <w:rsid w:val="004600F4"/>
    <w:rsid w:val="0047126A"/>
    <w:rsid w:val="00472FD2"/>
    <w:rsid w:val="00484B2A"/>
    <w:rsid w:val="004876BB"/>
    <w:rsid w:val="00494C37"/>
    <w:rsid w:val="004A0A97"/>
    <w:rsid w:val="004A14B0"/>
    <w:rsid w:val="004A1EB1"/>
    <w:rsid w:val="004A7784"/>
    <w:rsid w:val="004C2E14"/>
    <w:rsid w:val="004C4EAD"/>
    <w:rsid w:val="004D2817"/>
    <w:rsid w:val="004D2E08"/>
    <w:rsid w:val="004D57E8"/>
    <w:rsid w:val="004E2418"/>
    <w:rsid w:val="004F13E4"/>
    <w:rsid w:val="004F373F"/>
    <w:rsid w:val="00500319"/>
    <w:rsid w:val="00503737"/>
    <w:rsid w:val="005232CD"/>
    <w:rsid w:val="00523899"/>
    <w:rsid w:val="00533EA2"/>
    <w:rsid w:val="00534B09"/>
    <w:rsid w:val="005402CD"/>
    <w:rsid w:val="00540359"/>
    <w:rsid w:val="00541F4E"/>
    <w:rsid w:val="00542802"/>
    <w:rsid w:val="00544029"/>
    <w:rsid w:val="00545BEC"/>
    <w:rsid w:val="005562B3"/>
    <w:rsid w:val="00562B3F"/>
    <w:rsid w:val="00565C98"/>
    <w:rsid w:val="005927CF"/>
    <w:rsid w:val="005A56BD"/>
    <w:rsid w:val="005B019A"/>
    <w:rsid w:val="005B7981"/>
    <w:rsid w:val="005C213A"/>
    <w:rsid w:val="005D296D"/>
    <w:rsid w:val="005D60A2"/>
    <w:rsid w:val="005E1B1D"/>
    <w:rsid w:val="005E5791"/>
    <w:rsid w:val="005F48AC"/>
    <w:rsid w:val="006044A4"/>
    <w:rsid w:val="006056EA"/>
    <w:rsid w:val="00621D6B"/>
    <w:rsid w:val="00624DF2"/>
    <w:rsid w:val="00631129"/>
    <w:rsid w:val="006334E5"/>
    <w:rsid w:val="006405A9"/>
    <w:rsid w:val="006434FE"/>
    <w:rsid w:val="00650A7A"/>
    <w:rsid w:val="00654157"/>
    <w:rsid w:val="00664C48"/>
    <w:rsid w:val="006668F1"/>
    <w:rsid w:val="006744F9"/>
    <w:rsid w:val="00674D96"/>
    <w:rsid w:val="00675CB6"/>
    <w:rsid w:val="00680FCC"/>
    <w:rsid w:val="006820AD"/>
    <w:rsid w:val="0069029F"/>
    <w:rsid w:val="00691037"/>
    <w:rsid w:val="00696268"/>
    <w:rsid w:val="006A2A6F"/>
    <w:rsid w:val="006A4583"/>
    <w:rsid w:val="006A61D3"/>
    <w:rsid w:val="006B02A8"/>
    <w:rsid w:val="006B1385"/>
    <w:rsid w:val="006B158F"/>
    <w:rsid w:val="006E1F05"/>
    <w:rsid w:val="006E477E"/>
    <w:rsid w:val="006F60CE"/>
    <w:rsid w:val="006F6403"/>
    <w:rsid w:val="006F7B9C"/>
    <w:rsid w:val="00703F96"/>
    <w:rsid w:val="00707BB0"/>
    <w:rsid w:val="00712043"/>
    <w:rsid w:val="00714A94"/>
    <w:rsid w:val="00723EE6"/>
    <w:rsid w:val="00730723"/>
    <w:rsid w:val="00755365"/>
    <w:rsid w:val="00755B3E"/>
    <w:rsid w:val="00766555"/>
    <w:rsid w:val="00766671"/>
    <w:rsid w:val="00773BB4"/>
    <w:rsid w:val="00775E07"/>
    <w:rsid w:val="007916FC"/>
    <w:rsid w:val="007A1C96"/>
    <w:rsid w:val="007A4C48"/>
    <w:rsid w:val="007B5703"/>
    <w:rsid w:val="007B6807"/>
    <w:rsid w:val="007C6A7E"/>
    <w:rsid w:val="007E0B00"/>
    <w:rsid w:val="007E1453"/>
    <w:rsid w:val="00804E4C"/>
    <w:rsid w:val="0083005E"/>
    <w:rsid w:val="00850031"/>
    <w:rsid w:val="00855E94"/>
    <w:rsid w:val="00862FE9"/>
    <w:rsid w:val="00871BEA"/>
    <w:rsid w:val="00887CF2"/>
    <w:rsid w:val="0089062C"/>
    <w:rsid w:val="00891317"/>
    <w:rsid w:val="008A3590"/>
    <w:rsid w:val="008A480C"/>
    <w:rsid w:val="008A731F"/>
    <w:rsid w:val="008B6F42"/>
    <w:rsid w:val="008C7D3E"/>
    <w:rsid w:val="008D7B82"/>
    <w:rsid w:val="008E6093"/>
    <w:rsid w:val="00911D33"/>
    <w:rsid w:val="00920B0E"/>
    <w:rsid w:val="00921916"/>
    <w:rsid w:val="0092382F"/>
    <w:rsid w:val="00924B81"/>
    <w:rsid w:val="00930B32"/>
    <w:rsid w:val="00931263"/>
    <w:rsid w:val="0093298F"/>
    <w:rsid w:val="00936878"/>
    <w:rsid w:val="00943CCD"/>
    <w:rsid w:val="0096750E"/>
    <w:rsid w:val="009818B5"/>
    <w:rsid w:val="0098526F"/>
    <w:rsid w:val="009909D5"/>
    <w:rsid w:val="00995677"/>
    <w:rsid w:val="009A2A66"/>
    <w:rsid w:val="009E23BE"/>
    <w:rsid w:val="009E344E"/>
    <w:rsid w:val="009F1676"/>
    <w:rsid w:val="009F7099"/>
    <w:rsid w:val="00A06165"/>
    <w:rsid w:val="00A070E4"/>
    <w:rsid w:val="00A1751B"/>
    <w:rsid w:val="00A320BB"/>
    <w:rsid w:val="00A36378"/>
    <w:rsid w:val="00A413C1"/>
    <w:rsid w:val="00A43435"/>
    <w:rsid w:val="00A46233"/>
    <w:rsid w:val="00A47165"/>
    <w:rsid w:val="00A54D00"/>
    <w:rsid w:val="00A613E3"/>
    <w:rsid w:val="00A64AC3"/>
    <w:rsid w:val="00A66CAB"/>
    <w:rsid w:val="00A6789B"/>
    <w:rsid w:val="00A81A49"/>
    <w:rsid w:val="00A9756F"/>
    <w:rsid w:val="00AA7F28"/>
    <w:rsid w:val="00AB7E16"/>
    <w:rsid w:val="00AD35A0"/>
    <w:rsid w:val="00AD5975"/>
    <w:rsid w:val="00AE40FB"/>
    <w:rsid w:val="00AF2449"/>
    <w:rsid w:val="00AF7D6A"/>
    <w:rsid w:val="00B005B7"/>
    <w:rsid w:val="00B1312F"/>
    <w:rsid w:val="00B165F4"/>
    <w:rsid w:val="00B22A58"/>
    <w:rsid w:val="00B30877"/>
    <w:rsid w:val="00B3649A"/>
    <w:rsid w:val="00B5243C"/>
    <w:rsid w:val="00B53A33"/>
    <w:rsid w:val="00B70B47"/>
    <w:rsid w:val="00B72307"/>
    <w:rsid w:val="00B73898"/>
    <w:rsid w:val="00B92B37"/>
    <w:rsid w:val="00BA5A0A"/>
    <w:rsid w:val="00BB053B"/>
    <w:rsid w:val="00BC421B"/>
    <w:rsid w:val="00BD22F9"/>
    <w:rsid w:val="00BD3A0D"/>
    <w:rsid w:val="00BE62D9"/>
    <w:rsid w:val="00BE7C8E"/>
    <w:rsid w:val="00BF0B54"/>
    <w:rsid w:val="00BF2494"/>
    <w:rsid w:val="00C04EAD"/>
    <w:rsid w:val="00C10A9A"/>
    <w:rsid w:val="00C113D0"/>
    <w:rsid w:val="00C13E8C"/>
    <w:rsid w:val="00C14A61"/>
    <w:rsid w:val="00C220FB"/>
    <w:rsid w:val="00C236A9"/>
    <w:rsid w:val="00C32790"/>
    <w:rsid w:val="00C37A1D"/>
    <w:rsid w:val="00C37F56"/>
    <w:rsid w:val="00C55F99"/>
    <w:rsid w:val="00C61C68"/>
    <w:rsid w:val="00C764DC"/>
    <w:rsid w:val="00C80B5F"/>
    <w:rsid w:val="00C83663"/>
    <w:rsid w:val="00C9022F"/>
    <w:rsid w:val="00C90F73"/>
    <w:rsid w:val="00C921AA"/>
    <w:rsid w:val="00CA3CE0"/>
    <w:rsid w:val="00CB5A96"/>
    <w:rsid w:val="00CC3C69"/>
    <w:rsid w:val="00CD4AF9"/>
    <w:rsid w:val="00CE0481"/>
    <w:rsid w:val="00CE6927"/>
    <w:rsid w:val="00CF03C7"/>
    <w:rsid w:val="00CF1F59"/>
    <w:rsid w:val="00CF790F"/>
    <w:rsid w:val="00D11725"/>
    <w:rsid w:val="00D12113"/>
    <w:rsid w:val="00D13133"/>
    <w:rsid w:val="00D174C8"/>
    <w:rsid w:val="00D31507"/>
    <w:rsid w:val="00D34335"/>
    <w:rsid w:val="00D347F4"/>
    <w:rsid w:val="00D45854"/>
    <w:rsid w:val="00D622A4"/>
    <w:rsid w:val="00D73BF7"/>
    <w:rsid w:val="00D76587"/>
    <w:rsid w:val="00D826FA"/>
    <w:rsid w:val="00D83758"/>
    <w:rsid w:val="00D85258"/>
    <w:rsid w:val="00D86567"/>
    <w:rsid w:val="00D932F6"/>
    <w:rsid w:val="00DA5BDF"/>
    <w:rsid w:val="00DA5F2B"/>
    <w:rsid w:val="00DA716C"/>
    <w:rsid w:val="00DB4C2B"/>
    <w:rsid w:val="00DC211E"/>
    <w:rsid w:val="00DC7F7A"/>
    <w:rsid w:val="00DE130C"/>
    <w:rsid w:val="00DE2EFA"/>
    <w:rsid w:val="00DF7798"/>
    <w:rsid w:val="00E21498"/>
    <w:rsid w:val="00E2457B"/>
    <w:rsid w:val="00E35DDE"/>
    <w:rsid w:val="00E42BDA"/>
    <w:rsid w:val="00E44923"/>
    <w:rsid w:val="00E608BB"/>
    <w:rsid w:val="00E643B7"/>
    <w:rsid w:val="00E648A7"/>
    <w:rsid w:val="00E71FB2"/>
    <w:rsid w:val="00E745D7"/>
    <w:rsid w:val="00E80CEA"/>
    <w:rsid w:val="00EA4753"/>
    <w:rsid w:val="00EB48C6"/>
    <w:rsid w:val="00EC1726"/>
    <w:rsid w:val="00EC41D6"/>
    <w:rsid w:val="00ED2E85"/>
    <w:rsid w:val="00ED5BF5"/>
    <w:rsid w:val="00ED7E1C"/>
    <w:rsid w:val="00EE3D7B"/>
    <w:rsid w:val="00EF238E"/>
    <w:rsid w:val="00EF3599"/>
    <w:rsid w:val="00EF7BB0"/>
    <w:rsid w:val="00F0692A"/>
    <w:rsid w:val="00F10E46"/>
    <w:rsid w:val="00F2395D"/>
    <w:rsid w:val="00F23D84"/>
    <w:rsid w:val="00F25817"/>
    <w:rsid w:val="00F27F3A"/>
    <w:rsid w:val="00F342CB"/>
    <w:rsid w:val="00F50BF4"/>
    <w:rsid w:val="00F63BAA"/>
    <w:rsid w:val="00F73E2F"/>
    <w:rsid w:val="00F84EBA"/>
    <w:rsid w:val="00F8550B"/>
    <w:rsid w:val="00F9440C"/>
    <w:rsid w:val="00F9487B"/>
    <w:rsid w:val="00FB38C2"/>
    <w:rsid w:val="00FC2BB0"/>
    <w:rsid w:val="00FC3452"/>
    <w:rsid w:val="00FD116F"/>
    <w:rsid w:val="00F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2EE430-F3BD-43F7-BC85-6FB98B44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0E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C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480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3C6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A480C"/>
    <w:rPr>
      <w:rFonts w:ascii="Cambria" w:hAnsi="Cambria" w:cs="Times New Roman"/>
      <w:b/>
      <w:bCs/>
      <w:sz w:val="26"/>
      <w:szCs w:val="26"/>
      <w:lang w:eastAsia="en-US"/>
    </w:rPr>
  </w:style>
  <w:style w:type="character" w:styleId="Pogrubienie">
    <w:name w:val="Strong"/>
    <w:basedOn w:val="Domylnaczcionkaakapitu"/>
    <w:uiPriority w:val="99"/>
    <w:qFormat/>
    <w:rsid w:val="00675CB6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semiHidden/>
    <w:rsid w:val="00924B81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924B81"/>
    <w:rPr>
      <w:rFonts w:ascii="Courier New" w:hAnsi="Courier New" w:cs="Times New Roman"/>
    </w:rPr>
  </w:style>
  <w:style w:type="paragraph" w:styleId="NormalnyWeb">
    <w:name w:val="Normal (Web)"/>
    <w:basedOn w:val="Normalny"/>
    <w:uiPriority w:val="99"/>
    <w:semiHidden/>
    <w:rsid w:val="006A6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B70B47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C8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80B5F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80B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0B5F"/>
    <w:rPr>
      <w:rFonts w:cs="Times New Roman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931263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931263"/>
    <w:rPr>
      <w:rFonts w:cs="Times New Roman"/>
      <w:i/>
    </w:rPr>
  </w:style>
  <w:style w:type="paragraph" w:styleId="Tekstpodstawowy3">
    <w:name w:val="Body Text 3"/>
    <w:basedOn w:val="Normalny"/>
    <w:link w:val="Tekstpodstawowy3Znak"/>
    <w:uiPriority w:val="99"/>
    <w:rsid w:val="00DA5B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A5BD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044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818B5"/>
    <w:pPr>
      <w:ind w:left="720"/>
      <w:contextualSpacing/>
    </w:pPr>
  </w:style>
  <w:style w:type="paragraph" w:customStyle="1" w:styleId="uchwalatytul">
    <w:name w:val="uchwalatytul"/>
    <w:basedOn w:val="Normalny"/>
    <w:rsid w:val="00AD5975"/>
    <w:pPr>
      <w:spacing w:before="15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521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21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8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38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83903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390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83904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389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2F2F2"/>
                <w:bottom w:val="none" w:sz="0" w:space="0" w:color="auto"/>
                <w:right w:val="single" w:sz="6" w:space="0" w:color="F2F2F2"/>
              </w:divBdr>
              <w:divsChild>
                <w:div w:id="14207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6D6D6"/>
                    <w:bottom w:val="none" w:sz="0" w:space="0" w:color="auto"/>
                    <w:right w:val="single" w:sz="6" w:space="0" w:color="D6D6D6"/>
                  </w:divBdr>
                  <w:divsChild>
                    <w:div w:id="8850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7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878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542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ecbork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wiecbork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ip.wiecbork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ecbork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ecbork.pl" TargetMode="External"/><Relationship Id="rId10" Type="http://schemas.openxmlformats.org/officeDocument/2006/relationships/hyperlink" Target="http://www.bip.wiecbork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iecbork.pl" TargetMode="External"/><Relationship Id="rId14" Type="http://schemas.openxmlformats.org/officeDocument/2006/relationships/hyperlink" Target="http://www.bip.wiecbor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35116-EF99-412E-832B-1B1C49CB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16</Pages>
  <Words>4198</Words>
  <Characters>25193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</vt:lpstr>
    </vt:vector>
  </TitlesOfParts>
  <Company>Hewlett-Packard</Company>
  <LinksUpToDate>false</LinksUpToDate>
  <CharactersWithSpaces>29333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</dc:title>
  <dc:creator>Magdalena Starzecka</dc:creator>
  <cp:lastModifiedBy>Ewa.Kiestrzyn</cp:lastModifiedBy>
  <cp:revision>29</cp:revision>
  <cp:lastPrinted>2014-10-15T09:45:00Z</cp:lastPrinted>
  <dcterms:created xsi:type="dcterms:W3CDTF">2015-02-20T13:34:00Z</dcterms:created>
  <dcterms:modified xsi:type="dcterms:W3CDTF">2015-11-05T13:45:00Z</dcterms:modified>
</cp:coreProperties>
</file>