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0773" w:type="dxa"/>
        <w:tblLayout w:type="fixed"/>
        <w:tblLook w:val="04A0" w:firstRow="1" w:lastRow="0" w:firstColumn="1" w:lastColumn="0" w:noHBand="0" w:noVBand="1"/>
      </w:tblPr>
      <w:tblGrid>
        <w:gridCol w:w="436"/>
        <w:gridCol w:w="130"/>
        <w:gridCol w:w="11"/>
        <w:gridCol w:w="299"/>
        <w:gridCol w:w="440"/>
        <w:gridCol w:w="439"/>
        <w:gridCol w:w="295"/>
        <w:gridCol w:w="145"/>
        <w:gridCol w:w="440"/>
        <w:gridCol w:w="439"/>
        <w:gridCol w:w="440"/>
        <w:gridCol w:w="440"/>
        <w:gridCol w:w="14"/>
        <w:gridCol w:w="426"/>
        <w:gridCol w:w="99"/>
        <w:gridCol w:w="1989"/>
        <w:gridCol w:w="92"/>
        <w:gridCol w:w="796"/>
        <w:gridCol w:w="1285"/>
        <w:gridCol w:w="2118"/>
      </w:tblGrid>
      <w:tr w:rsidR="00B97D50" w:rsidRPr="00647CD2" w:rsidTr="00BC5417">
        <w:trPr>
          <w:trHeight w:val="256"/>
        </w:trPr>
        <w:tc>
          <w:tcPr>
            <w:tcW w:w="4394"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bookmarkStart w:id="0" w:name="_GoBack"/>
            <w:bookmarkEnd w:id="0"/>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8" w:type="dxa"/>
            <w:gridSpan w:val="2"/>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1" w:type="dxa"/>
            <w:gridSpan w:val="4"/>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BC5417">
        <w:trPr>
          <w:trHeight w:hRule="exact" w:val="340"/>
        </w:trPr>
        <w:tc>
          <w:tcPr>
            <w:tcW w:w="436" w:type="dxa"/>
          </w:tcPr>
          <w:p w:rsidR="00B97D50" w:rsidRPr="00647CD2" w:rsidRDefault="00B97D50" w:rsidP="004B4398">
            <w:pPr>
              <w:pStyle w:val="Nagwekpola"/>
              <w:keepNext/>
              <w:keepLines/>
              <w:rPr>
                <w:rFonts w:ascii="Arial" w:hAnsi="Arial"/>
                <w:lang w:val="pl-PL"/>
              </w:rPr>
            </w:pPr>
          </w:p>
        </w:tc>
        <w:tc>
          <w:tcPr>
            <w:tcW w:w="440"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8" w:type="dxa"/>
            <w:gridSpan w:val="2"/>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1" w:type="dxa"/>
            <w:gridSpan w:val="4"/>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BC5417">
        <w:trPr>
          <w:trHeight w:hRule="exact" w:val="482"/>
        </w:trPr>
        <w:tc>
          <w:tcPr>
            <w:tcW w:w="10773" w:type="dxa"/>
            <w:gridSpan w:val="20"/>
            <w:tcBorders>
              <w:top w:val="nil"/>
              <w:left w:val="nil"/>
              <w:bottom w:val="nil"/>
              <w:right w:val="nil"/>
            </w:tcBorders>
          </w:tcPr>
          <w:p w:rsidR="00B97D50" w:rsidRPr="00647CD2" w:rsidRDefault="000E7274"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1" w:name="symbolform"/>
            <w:r w:rsidR="00B97D50" w:rsidRPr="00647CD2">
              <w:rPr>
                <w:rFonts w:ascii="Arial" w:hAnsi="Arial"/>
                <w:lang w:val="pl-PL"/>
              </w:rPr>
              <w:t>CIT-6</w:t>
            </w:r>
            <w:bookmarkEnd w:id="1"/>
            <w:r w:rsidRPr="00647CD2">
              <w:rPr>
                <w:rFonts w:ascii="Arial" w:hAnsi="Arial"/>
                <w:lang w:val="pl-PL"/>
              </w:rPr>
              <w:fldChar w:fldCharType="end"/>
            </w:r>
            <w:r w:rsidR="00B97D50">
              <w:rPr>
                <w:rFonts w:ascii="Arial" w:hAnsi="Arial"/>
                <w:lang w:val="pl-PL"/>
              </w:rPr>
              <w:t>DL</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BC5417">
        <w:tc>
          <w:tcPr>
            <w:tcW w:w="10773" w:type="dxa"/>
            <w:gridSpan w:val="20"/>
            <w:tcBorders>
              <w:top w:val="nil"/>
              <w:left w:val="nil"/>
              <w:bottom w:val="nil"/>
              <w:right w:val="nil"/>
            </w:tcBorders>
          </w:tcPr>
          <w:p w:rsidR="00B97D50" w:rsidRPr="00647CD2" w:rsidRDefault="00B97D50" w:rsidP="004B4398">
            <w:pPr>
              <w:pStyle w:val="Tytul0"/>
              <w:keepNext/>
              <w:tabs>
                <w:tab w:val="left" w:pos="3017"/>
              </w:tabs>
              <w:spacing w:line="320" w:lineRule="exact"/>
              <w:rPr>
                <w:rFonts w:ascii="Arial" w:hAnsi="Arial"/>
                <w:lang w:val="pl-PL"/>
              </w:rPr>
            </w:pPr>
            <w:r w:rsidRPr="00B97D50">
              <w:rPr>
                <w:rFonts w:ascii="Arial" w:hAnsi="Arial"/>
                <w:lang w:val="pl-PL"/>
              </w:rPr>
              <w:t>DEKLARACJA NA PODATEK LEŚNY</w:t>
            </w:r>
          </w:p>
        </w:tc>
      </w:tr>
      <w:tr w:rsidR="00B97D50" w:rsidRPr="00647CD2" w:rsidTr="00BC5417">
        <w:trPr>
          <w:trHeight w:hRule="exact" w:val="868"/>
        </w:trPr>
        <w:tc>
          <w:tcPr>
            <w:tcW w:w="4394" w:type="dxa"/>
            <w:gridSpan w:val="14"/>
            <w:tcBorders>
              <w:top w:val="nil"/>
              <w:left w:val="nil"/>
              <w:bottom w:val="nil"/>
              <w:right w:val="single" w:sz="4" w:space="0" w:color="auto"/>
            </w:tcBorders>
          </w:tcPr>
          <w:p w:rsidR="00B97D50" w:rsidRPr="00647CD2" w:rsidRDefault="00B97D50" w:rsidP="004B4398"/>
        </w:tc>
        <w:tc>
          <w:tcPr>
            <w:tcW w:w="2088" w:type="dxa"/>
            <w:gridSpan w:val="2"/>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1" w:type="dxa"/>
            <w:gridSpan w:val="4"/>
            <w:tcBorders>
              <w:top w:val="nil"/>
              <w:left w:val="single" w:sz="4" w:space="0" w:color="auto"/>
              <w:bottom w:val="nil"/>
              <w:right w:val="nil"/>
            </w:tcBorders>
          </w:tcPr>
          <w:p w:rsidR="00B97D50" w:rsidRPr="00647CD2" w:rsidRDefault="00B97D50" w:rsidP="004B4398"/>
        </w:tc>
      </w:tr>
      <w:tr w:rsidR="00B97D50" w:rsidRPr="00647CD2" w:rsidTr="00BC5417">
        <w:trPr>
          <w:trHeight w:hRule="exact" w:val="79"/>
        </w:trPr>
        <w:tc>
          <w:tcPr>
            <w:tcW w:w="10773" w:type="dxa"/>
            <w:gridSpan w:val="20"/>
            <w:tcBorders>
              <w:top w:val="nil"/>
              <w:left w:val="nil"/>
              <w:bottom w:val="single" w:sz="4" w:space="0" w:color="auto"/>
              <w:right w:val="nil"/>
            </w:tcBorders>
          </w:tcPr>
          <w:p w:rsidR="00B97D50" w:rsidRPr="00647CD2" w:rsidRDefault="00B97D50" w:rsidP="004B4398"/>
        </w:tc>
      </w:tr>
      <w:tr w:rsidR="00B97D50" w:rsidRPr="00647CD2" w:rsidTr="00BC5417">
        <w:tc>
          <w:tcPr>
            <w:tcW w:w="2050"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3" w:type="dxa"/>
            <w:gridSpan w:val="13"/>
            <w:tcBorders>
              <w:top w:val="single" w:sz="4" w:space="0" w:color="auto"/>
              <w:left w:val="nil"/>
              <w:bottom w:val="nil"/>
            </w:tcBorders>
            <w:shd w:val="pct75" w:color="BFBFBF" w:themeColor="background1" w:themeShade="BF" w:fill="auto"/>
          </w:tcPr>
          <w:p w:rsidR="00B97D50" w:rsidRPr="00B97D50" w:rsidRDefault="00B97D50" w:rsidP="00F73187">
            <w:pPr>
              <w:pStyle w:val="HTML-wstpniesformatowany"/>
              <w:ind w:left="-102"/>
              <w:jc w:val="both"/>
              <w:rPr>
                <w:rFonts w:ascii="Arial" w:hAnsi="Arial" w:cs="Arial"/>
                <w:sz w:val="16"/>
                <w:szCs w:val="16"/>
              </w:rPr>
            </w:pPr>
            <w:r w:rsidRPr="00B97D50">
              <w:rPr>
                <w:rFonts w:ascii="Arial" w:hAnsi="Arial" w:cs="Arial"/>
                <w:sz w:val="16"/>
                <w:szCs w:val="16"/>
              </w:rPr>
              <w:t xml:space="preserve">Ustawa z dnia 30 października 2002 r. o podatku leśnym (tekst jedn.: Dz. U. z 2013 r., poz. 465, ze zm.). </w:t>
            </w:r>
            <w:r>
              <w:rPr>
                <w:rFonts w:ascii="Arial" w:hAnsi="Arial" w:cs="Arial"/>
                <w:sz w:val="16"/>
                <w:szCs w:val="16"/>
              </w:rPr>
              <w:t xml:space="preserve">Niniejsza ustawa dokonuje </w:t>
            </w:r>
            <w:r w:rsidRPr="00B97D50">
              <w:rPr>
                <w:rFonts w:ascii="Arial" w:hAnsi="Arial" w:cs="Arial"/>
                <w:sz w:val="16"/>
                <w:szCs w:val="16"/>
              </w:rPr>
              <w:t>w zakresie swojej regulacji wdrożenia następujących dyrektyw Wspólnot Europejskich: 1)dyrektywy 92/106/EWG z dnia 7 grudnia 1992</w:t>
            </w:r>
            <w:r>
              <w:rPr>
                <w:rFonts w:ascii="Arial" w:hAnsi="Arial" w:cs="Arial"/>
                <w:sz w:val="16"/>
                <w:szCs w:val="16"/>
              </w:rPr>
              <w:t xml:space="preserve"> r. </w:t>
            </w:r>
            <w:r w:rsidRPr="00B97D50">
              <w:rPr>
                <w:rFonts w:ascii="Arial" w:hAnsi="Arial" w:cs="Arial"/>
                <w:sz w:val="16"/>
                <w:szCs w:val="16"/>
              </w:rPr>
              <w:t>w sprawie ustanowienia wspólnych zasad dla niektórych typów transportu kombinowanego towarów między państwami członkowskimi (Dz. Urz. WE L 368 z 17.12.1992), 2) dyrektywy 1999/62/WE Parlamentu Europejskiego i Rady z dnia 17 czerwca 1999 r. w sprawie pobierania opłat za użytkowanie niektórych typów infrastruktury przez pojazdy ciężarowe (Dz. Urz. WE L 187 z 20.07.1999, s. 42). Dane dotyczące ogłoszenia aktów prawa Unii Europejskiej, zamieszczone w niniejszej ustawie – z dniem uzyskania przez Rzeczpospol</w:t>
            </w:r>
            <w:r>
              <w:rPr>
                <w:rFonts w:ascii="Arial" w:hAnsi="Arial" w:cs="Arial"/>
                <w:sz w:val="16"/>
                <w:szCs w:val="16"/>
              </w:rPr>
              <w:t>itą Polską członkostwa w </w:t>
            </w:r>
            <w:r w:rsidRPr="00B97D50">
              <w:rPr>
                <w:rFonts w:ascii="Arial" w:hAnsi="Arial" w:cs="Arial"/>
                <w:sz w:val="16"/>
                <w:szCs w:val="16"/>
              </w:rPr>
              <w:t>Unii Europejskiej – dotyczą ogłoszenia tych aktów w Dzienniku Urzędowym Unii Europejskiej – wydanie specjalne.</w:t>
            </w:r>
          </w:p>
        </w:tc>
      </w:tr>
      <w:tr w:rsidR="00B97D50" w:rsidRPr="00647CD2" w:rsidTr="00BC5417">
        <w:tc>
          <w:tcPr>
            <w:tcW w:w="2050"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3" w:type="dxa"/>
            <w:gridSpan w:val="13"/>
            <w:tcBorders>
              <w:top w:val="nil"/>
              <w:left w:val="nil"/>
              <w:bottom w:val="nil"/>
            </w:tcBorders>
            <w:shd w:val="pct75" w:color="BFBFBF" w:themeColor="background1" w:themeShade="BF" w:fill="auto"/>
          </w:tcPr>
          <w:p w:rsidR="00B97D50" w:rsidRPr="0012219D" w:rsidRDefault="0012219D" w:rsidP="00F73187">
            <w:pPr>
              <w:pStyle w:val="Objanienie"/>
              <w:keepNext/>
              <w:keepLines/>
              <w:spacing w:line="160" w:lineRule="atLeast"/>
              <w:ind w:left="-101"/>
              <w:jc w:val="both"/>
              <w:rPr>
                <w:rFonts w:ascii="Arial" w:hAnsi="Arial"/>
                <w:sz w:val="16"/>
                <w:lang w:val="pl-PL"/>
              </w:rPr>
            </w:pPr>
            <w:r w:rsidRPr="0012219D">
              <w:rPr>
                <w:rFonts w:ascii="Arial" w:hAnsi="Arial" w:cs="Arial"/>
                <w:sz w:val="16"/>
                <w:lang w:val="pl-PL"/>
              </w:rPr>
              <w:t>Formularz przeznaczony dla osób prawnych, jednostek organizacyjnych oraz spółek niemających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w:t>
            </w:r>
          </w:p>
        </w:tc>
      </w:tr>
      <w:tr w:rsidR="00B97D50" w:rsidRPr="00647CD2" w:rsidTr="00BC5417">
        <w:tc>
          <w:tcPr>
            <w:tcW w:w="2050"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3" w:type="dxa"/>
            <w:gridSpan w:val="13"/>
            <w:tcBorders>
              <w:top w:val="nil"/>
              <w:left w:val="nil"/>
              <w:bottom w:val="nil"/>
            </w:tcBorders>
            <w:shd w:val="pct75" w:color="BFBFBF" w:themeColor="background1" w:themeShade="BF" w:fill="auto"/>
          </w:tcPr>
          <w:p w:rsidR="00B97D50" w:rsidRPr="0012219D" w:rsidRDefault="0012219D" w:rsidP="00F73187">
            <w:pPr>
              <w:ind w:left="-96"/>
              <w:jc w:val="both"/>
              <w:rPr>
                <w:sz w:val="16"/>
              </w:rPr>
            </w:pPr>
            <w:r w:rsidRPr="0012219D">
              <w:rPr>
                <w:rFonts w:ascii="Arial" w:hAnsi="Arial" w:cs="Arial"/>
                <w:sz w:val="16"/>
              </w:rPr>
              <w:t>Do 15 stycznia każdego roku podatkowego; w terminie 14 dni od zaistnienia okoliczności mających wpływ na powstanie bądź wygaśnięcie obowiązku podatkowego lub zaistnienia zdarzeń mających wpływ na wysokość podatku</w:t>
            </w:r>
            <w:r>
              <w:rPr>
                <w:sz w:val="16"/>
              </w:rPr>
              <w:t>.</w:t>
            </w:r>
          </w:p>
        </w:tc>
      </w:tr>
      <w:tr w:rsidR="00B97D50" w:rsidRPr="00647CD2" w:rsidTr="00BC5417">
        <w:trPr>
          <w:trHeight w:hRule="exact" w:val="238"/>
        </w:trPr>
        <w:tc>
          <w:tcPr>
            <w:tcW w:w="2050"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3" w:type="dxa"/>
            <w:gridSpan w:val="13"/>
            <w:tcBorders>
              <w:top w:val="nil"/>
              <w:left w:val="nil"/>
              <w:bottom w:val="double" w:sz="12" w:space="0" w:color="auto"/>
            </w:tcBorders>
            <w:shd w:val="pct75" w:color="BFBFBF" w:themeColor="background1" w:themeShade="BF" w:fill="auto"/>
          </w:tcPr>
          <w:p w:rsidR="00B97D50" w:rsidRPr="00647CD2" w:rsidRDefault="0012219D" w:rsidP="00F73187">
            <w:pPr>
              <w:pStyle w:val="Objanienie"/>
              <w:keepNext/>
              <w:keepLines/>
              <w:spacing w:line="220" w:lineRule="exact"/>
              <w:ind w:left="-101"/>
              <w:jc w:val="both"/>
              <w:rPr>
                <w:rFonts w:ascii="Arial" w:hAnsi="Arial"/>
                <w:sz w:val="16"/>
                <w:lang w:val="pl-PL"/>
              </w:rPr>
            </w:pPr>
            <w:r w:rsidRPr="0012219D">
              <w:rPr>
                <w:rFonts w:ascii="Arial" w:hAnsi="Arial"/>
                <w:sz w:val="16"/>
                <w:lang w:val="pl-PL"/>
              </w:rPr>
              <w:t>Burmistrz Więcborka – organ podatkowy właściwy ze względu na miejsce położenia przedmiotów opodatkowania.</w:t>
            </w:r>
          </w:p>
        </w:tc>
      </w:tr>
      <w:tr w:rsidR="00B97D50"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B97D50" w:rsidRPr="00647CD2" w:rsidRDefault="000E7274"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D76C3A">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BC5417">
        <w:tc>
          <w:tcPr>
            <w:tcW w:w="566" w:type="dxa"/>
            <w:gridSpan w:val="2"/>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07" w:type="dxa"/>
            <w:gridSpan w:val="18"/>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B701C0" w:rsidRDefault="00B97D50" w:rsidP="00B701C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B701C0" w:rsidRDefault="0012219D" w:rsidP="00B701C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BC5417">
        <w:trPr>
          <w:trHeight w:hRule="exact" w:val="721"/>
        </w:trPr>
        <w:tc>
          <w:tcPr>
            <w:tcW w:w="10773" w:type="dxa"/>
            <w:gridSpan w:val="20"/>
            <w:tcBorders>
              <w:top w:val="double" w:sz="12" w:space="0" w:color="auto"/>
              <w:bottom w:val="nil"/>
            </w:tcBorders>
            <w:shd w:val="pct75" w:color="BFBFBF" w:themeColor="background1" w:themeShade="BF" w:fill="auto"/>
          </w:tcPr>
          <w:p w:rsidR="00B97D50" w:rsidRPr="003748F0" w:rsidRDefault="00B97D50" w:rsidP="00286BD6">
            <w:pPr>
              <w:pStyle w:val="Tytusekcji"/>
              <w:spacing w:line="280" w:lineRule="exact"/>
              <w:ind w:left="-101"/>
              <w:rPr>
                <w:rFonts w:ascii="Arial" w:hAnsi="Arial"/>
                <w:lang w:val="pl-PL"/>
              </w:rPr>
            </w:pPr>
            <w:r w:rsidRPr="00647CD2">
              <w:rPr>
                <w:rFonts w:ascii="Arial" w:hAnsi="Arial"/>
                <w:lang w:val="pl-PL"/>
              </w:rPr>
              <w:t xml:space="preserve">  </w:t>
            </w:r>
            <w:r w:rsidR="000E7274" w:rsidRPr="00647CD2">
              <w:rPr>
                <w:rFonts w:ascii="Arial" w:hAnsi="Arial"/>
                <w:lang w:val="pl-PL"/>
              </w:rPr>
              <w:fldChar w:fldCharType="begin"/>
            </w:r>
            <w:r w:rsidRPr="00647CD2">
              <w:rPr>
                <w:rFonts w:ascii="Arial" w:hAnsi="Arial"/>
                <w:lang w:val="pl-PL"/>
              </w:rPr>
              <w:instrText>SEQ head1 \* ALPHABETIC</w:instrText>
            </w:r>
            <w:r w:rsidR="000E7274" w:rsidRPr="00647CD2">
              <w:rPr>
                <w:rFonts w:ascii="Arial" w:hAnsi="Arial"/>
                <w:lang w:val="pl-PL"/>
              </w:rPr>
              <w:fldChar w:fldCharType="separate"/>
            </w:r>
            <w:r w:rsidR="00D76C3A">
              <w:rPr>
                <w:rFonts w:ascii="Arial" w:hAnsi="Arial"/>
                <w:noProof/>
                <w:lang w:val="pl-PL"/>
              </w:rPr>
              <w:t>B</w: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head2 \r 0 \h</w:instrTex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head3 \r 0 \h</w:instrText>
            </w:r>
            <w:r w:rsidR="000E7274" w:rsidRPr="00647CD2">
              <w:rPr>
                <w:rFonts w:ascii="Arial" w:hAnsi="Arial"/>
                <w:lang w:val="pl-PL"/>
              </w:rPr>
              <w:fldChar w:fldCharType="end"/>
            </w:r>
            <w:r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r w:rsidR="00864281" w:rsidRPr="00864281">
              <w:rPr>
                <w:rFonts w:ascii="Arial" w:hAnsi="Arial" w:cs="Arial"/>
                <w:b w:val="0"/>
                <w:sz w:val="16"/>
              </w:rPr>
              <w:t xml:space="preserve">      </w:t>
            </w:r>
          </w:p>
        </w:tc>
      </w:tr>
      <w:tr w:rsidR="0012219D"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12219D" w:rsidRDefault="000842E8" w:rsidP="00E54D2E">
            <w:pPr>
              <w:pStyle w:val="Tytubloku"/>
              <w:spacing w:before="120" w:line="240" w:lineRule="exact"/>
              <w:rPr>
                <w:rFonts w:ascii="Arial" w:hAnsi="Arial"/>
                <w:sz w:val="24"/>
                <w:lang w:val="pl-PL"/>
              </w:rPr>
            </w:pPr>
            <w:r>
              <w:rPr>
                <w:rFonts w:ascii="Arial" w:hAnsi="Arial"/>
                <w:sz w:val="24"/>
                <w:lang w:val="pl-PL"/>
              </w:rPr>
              <w:t>B</w:t>
            </w:r>
            <w:r w:rsidR="0012219D" w:rsidRPr="00647CD2">
              <w:rPr>
                <w:rFonts w:ascii="Arial" w:hAnsi="Arial"/>
                <w:sz w:val="24"/>
                <w:lang w:val="pl-PL"/>
              </w:rPr>
              <w:t>.</w:t>
            </w:r>
            <w:r w:rsidR="000E7274" w:rsidRPr="00647CD2">
              <w:rPr>
                <w:rFonts w:ascii="Arial" w:hAnsi="Arial"/>
                <w:sz w:val="24"/>
                <w:lang w:val="pl-PL"/>
              </w:rPr>
              <w:fldChar w:fldCharType="begin"/>
            </w:r>
            <w:r w:rsidR="0012219D" w:rsidRPr="00647CD2">
              <w:rPr>
                <w:rFonts w:ascii="Arial" w:hAnsi="Arial"/>
                <w:sz w:val="24"/>
                <w:lang w:val="pl-PL"/>
              </w:rPr>
              <w:instrText>SEQ head2</w:instrText>
            </w:r>
            <w:r w:rsidR="000E7274" w:rsidRPr="00647CD2">
              <w:rPr>
                <w:rFonts w:ascii="Arial" w:hAnsi="Arial"/>
                <w:sz w:val="24"/>
                <w:lang w:val="pl-PL"/>
              </w:rPr>
              <w:fldChar w:fldCharType="separate"/>
            </w:r>
            <w:r w:rsidR="00D76C3A">
              <w:rPr>
                <w:rFonts w:ascii="Arial" w:hAnsi="Arial"/>
                <w:noProof/>
                <w:sz w:val="24"/>
                <w:lang w:val="pl-PL"/>
              </w:rPr>
              <w:t>1</w:t>
            </w:r>
            <w:r w:rsidR="000E7274" w:rsidRPr="00647CD2">
              <w:rPr>
                <w:rFonts w:ascii="Arial" w:hAnsi="Arial"/>
                <w:sz w:val="24"/>
                <w:lang w:val="pl-PL"/>
              </w:rPr>
              <w:fldChar w:fldCharType="end"/>
            </w:r>
            <w:r w:rsidR="000E7274" w:rsidRPr="00647CD2">
              <w:rPr>
                <w:rFonts w:ascii="Arial" w:hAnsi="Arial"/>
                <w:sz w:val="24"/>
                <w:lang w:val="pl-PL"/>
              </w:rPr>
              <w:fldChar w:fldCharType="begin"/>
            </w:r>
            <w:r w:rsidR="0012219D" w:rsidRPr="00647CD2">
              <w:rPr>
                <w:rFonts w:ascii="Arial" w:hAnsi="Arial"/>
                <w:sz w:val="24"/>
                <w:lang w:val="pl-PL"/>
              </w:rPr>
              <w:instrText>SEQ head3 \r 0 \h</w:instrText>
            </w:r>
            <w:r w:rsidR="000E7274" w:rsidRPr="00647CD2">
              <w:rPr>
                <w:rFonts w:ascii="Arial" w:hAnsi="Arial"/>
                <w:sz w:val="24"/>
                <w:lang w:val="pl-PL"/>
              </w:rPr>
              <w:fldChar w:fldCharType="end"/>
            </w:r>
            <w:r w:rsidR="0012219D"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p>
          <w:p w:rsidR="00864281" w:rsidRPr="00D36431" w:rsidRDefault="00864281" w:rsidP="00D36431">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ZL</w:t>
            </w:r>
            <w:r w:rsidR="00D36431">
              <w:rPr>
                <w:rFonts w:ascii="Arial" w:hAnsi="Arial" w:cs="Arial"/>
                <w:sz w:val="16"/>
                <w:szCs w:val="16"/>
              </w:rPr>
              <w:t>-</w:t>
            </w:r>
            <w:r w:rsidRPr="00D36431">
              <w:rPr>
                <w:rFonts w:ascii="Arial" w:hAnsi="Arial" w:cs="Arial"/>
                <w:sz w:val="16"/>
                <w:szCs w:val="16"/>
              </w:rPr>
              <w:t>1/A</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D36431">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ZL-1/A</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pełna * </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BC5417" w:rsidRPr="00647CD2" w:rsidTr="00BC5417">
        <w:trPr>
          <w:trHeight w:hRule="exact" w:val="482"/>
        </w:trPr>
        <w:tc>
          <w:tcPr>
            <w:tcW w:w="566"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BC5417" w:rsidRPr="00647CD2" w:rsidTr="00BC5417">
        <w:trPr>
          <w:trHeight w:hRule="exact" w:val="482"/>
        </w:trPr>
        <w:tc>
          <w:tcPr>
            <w:tcW w:w="566"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BC5417" w:rsidRPr="00647CD2" w:rsidTr="00BC5417">
        <w:trPr>
          <w:trHeight w:hRule="exact" w:val="482"/>
        </w:trPr>
        <w:tc>
          <w:tcPr>
            <w:tcW w:w="566"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lastRenderedPageBreak/>
              <w:tab/>
              <w:t>C</w:t>
            </w:r>
            <w:r w:rsidR="000E7274" w:rsidRPr="00647CD2">
              <w:rPr>
                <w:rFonts w:ascii="Arial" w:hAnsi="Arial"/>
                <w:lang w:val="pl-PL"/>
              </w:rPr>
              <w:fldChar w:fldCharType="begin"/>
            </w:r>
            <w:r w:rsidRPr="00647CD2">
              <w:rPr>
                <w:rFonts w:ascii="Arial" w:hAnsi="Arial"/>
                <w:lang w:val="pl-PL"/>
              </w:rPr>
              <w:instrText>SEQ head2 \r 0 \h</w:instrTex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head3 \r 0 \h</w:instrText>
            </w:r>
            <w:r w:rsidR="000E7274"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BC5417">
        <w:trPr>
          <w:trHeight w:hRule="exact" w:val="1300"/>
        </w:trPr>
        <w:tc>
          <w:tcPr>
            <w:tcW w:w="566" w:type="dxa"/>
            <w:gridSpan w:val="2"/>
            <w:tcBorders>
              <w:top w:val="nil"/>
              <w:bottom w:val="nil"/>
            </w:tcBorders>
            <w:shd w:val="pct75" w:color="BFBFBF" w:themeColor="background1" w:themeShade="BF" w:fill="auto"/>
          </w:tcPr>
          <w:p w:rsidR="00030311" w:rsidRPr="00030311" w:rsidRDefault="00030311" w:rsidP="004B4398">
            <w:pPr>
              <w:rPr>
                <w:rFonts w:ascii="Arial" w:hAnsi="Arial" w:cs="Arial"/>
                <w:sz w:val="16"/>
                <w:szCs w:val="16"/>
              </w:rPr>
            </w:pPr>
          </w:p>
        </w:tc>
        <w:tc>
          <w:tcPr>
            <w:tcW w:w="10207" w:type="dxa"/>
            <w:gridSpan w:val="18"/>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na dany rok</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DB1944">
              <w:rPr>
                <w:rFonts w:ascii="Arial" w:hAnsi="Arial" w:cs="Arial"/>
                <w:sz w:val="16"/>
                <w:szCs w:val="16"/>
              </w:rPr>
              <w:t>,</w:t>
            </w:r>
            <w:r w:rsidRPr="00030311">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wygaśnięcie obowiązku podatkowego</w:t>
            </w:r>
            <w:r w:rsidR="00DB1944">
              <w:rPr>
                <w:rFonts w:ascii="Arial" w:hAnsi="Arial" w:cs="Arial"/>
                <w:sz w:val="16"/>
                <w:szCs w:val="16"/>
              </w:rPr>
              <w: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powstanie obowiązku podatkowego w trakcie roku</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zmiana miejsca zamieszkania lub siedziby</w:t>
            </w:r>
            <w:r w:rsidR="00DB1944">
              <w:rPr>
                <w:rFonts w:ascii="Arial" w:hAnsi="Arial" w:cs="Arial"/>
                <w:sz w:val="16"/>
                <w:szCs w:val="16"/>
              </w:rPr>
              <w:t>,</w:t>
            </w:r>
          </w:p>
          <w:p w:rsidR="00030311" w:rsidRPr="00030311" w:rsidRDefault="00DB1944" w:rsidP="00D76C3A">
            <w:pPr>
              <w:spacing w:line="360" w:lineRule="auto"/>
              <w:rPr>
                <w:rFonts w:ascii="Arial" w:hAnsi="Arial" w:cs="Arial"/>
                <w:sz w:val="16"/>
                <w:szCs w:val="16"/>
              </w:rPr>
            </w:pPr>
            <w:r w:rsidRPr="00030311">
              <w:rPr>
                <w:rFonts w:ascii="Arial" w:hAnsi="Arial" w:cs="Arial"/>
                <w:sz w:val="16"/>
                <w:szCs w:val="16"/>
              </w:rPr>
              <w:sym w:font="Wingdings" w:char="0071"/>
            </w:r>
            <w:r w:rsidR="008A75F6">
              <w:rPr>
                <w:rFonts w:ascii="Arial" w:hAnsi="Arial" w:cs="Arial"/>
                <w:sz w:val="16"/>
                <w:szCs w:val="16"/>
              </w:rPr>
              <w:t xml:space="preserve"> inne (</w:t>
            </w:r>
            <w:r w:rsidR="00030311" w:rsidRPr="00030311">
              <w:rPr>
                <w:rFonts w:ascii="Arial" w:hAnsi="Arial" w:cs="Arial"/>
                <w:sz w:val="16"/>
                <w:szCs w:val="16"/>
              </w:rPr>
              <w:t>podać jakie) …………………………………………………………………………………………………………………………</w:t>
            </w:r>
            <w:r>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tc>
      </w:tr>
      <w:tr w:rsidR="007503C7"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7503C7" w:rsidRPr="00647CD2" w:rsidRDefault="000E7274" w:rsidP="00286BD6">
            <w:pPr>
              <w:pStyle w:val="Tytusekcji"/>
              <w:spacing w:line="280" w:lineRule="exact"/>
              <w:rPr>
                <w:lang w:val="pl-PL"/>
              </w:rPr>
            </w:pPr>
            <w:r w:rsidRPr="00647CD2">
              <w:rPr>
                <w:rFonts w:ascii="Arial" w:hAnsi="Arial"/>
                <w:lang w:val="pl-PL"/>
              </w:rPr>
              <w:fldChar w:fldCharType="begin"/>
            </w:r>
            <w:r w:rsidR="007503C7" w:rsidRPr="00647CD2">
              <w:rPr>
                <w:rFonts w:ascii="Arial" w:hAnsi="Arial"/>
                <w:lang w:val="pl-PL"/>
              </w:rPr>
              <w:instrText>SEQ head2 \r 0 \h</w:instrText>
            </w:r>
            <w:r w:rsidRPr="00647CD2">
              <w:rPr>
                <w:rFonts w:ascii="Arial" w:hAnsi="Arial"/>
                <w:lang w:val="pl-PL"/>
              </w:rPr>
              <w:fldChar w:fldCharType="end"/>
            </w:r>
            <w:r w:rsidRPr="00647CD2">
              <w:rPr>
                <w:rFonts w:ascii="Arial" w:hAnsi="Arial"/>
                <w:lang w:val="pl-PL"/>
              </w:rPr>
              <w:fldChar w:fldCharType="begin"/>
            </w:r>
            <w:r w:rsidR="007503C7" w:rsidRPr="00647CD2">
              <w:rPr>
                <w:rFonts w:ascii="Arial" w:hAnsi="Arial"/>
                <w:lang w:val="pl-PL"/>
              </w:rPr>
              <w:instrText>SEQ head3 \r 0 \h</w:instrText>
            </w:r>
            <w:r w:rsidRPr="00647CD2">
              <w:rPr>
                <w:rFonts w:ascii="Arial" w:hAnsi="Arial"/>
                <w:lang w:val="pl-PL"/>
              </w:rPr>
              <w:fldChar w:fldCharType="end"/>
            </w:r>
            <w:r w:rsidR="00ED291A">
              <w:rPr>
                <w:rFonts w:ascii="Arial" w:hAnsi="Arial"/>
                <w:lang w:val="pl-PL"/>
              </w:rPr>
              <w:t xml:space="preserve">D. </w:t>
            </w:r>
            <w:r w:rsidR="00ED291A" w:rsidRPr="00ED291A">
              <w:rPr>
                <w:rFonts w:ascii="Arial" w:hAnsi="Arial" w:cs="Arial"/>
                <w:szCs w:val="24"/>
              </w:rPr>
              <w:t>DANE DOTYCZĄCE PRZEDMIOTÓW OPODATKOWANIA</w:t>
            </w:r>
          </w:p>
        </w:tc>
      </w:tr>
      <w:tr w:rsidR="009E1E1F" w:rsidRPr="00647CD2" w:rsidTr="00BC5417">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Wyszczególnienie</w:t>
            </w:r>
          </w:p>
        </w:tc>
        <w:tc>
          <w:tcPr>
            <w:tcW w:w="2081" w:type="dxa"/>
            <w:gridSpan w:val="2"/>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Podstawa opodatkowania</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(w ha do 4 miejsc po przecinku)</w:t>
            </w:r>
          </w:p>
        </w:tc>
        <w:tc>
          <w:tcPr>
            <w:tcW w:w="2081" w:type="dxa"/>
            <w:gridSpan w:val="2"/>
            <w:tcBorders>
              <w:top w:val="single" w:sz="4" w:space="0" w:color="auto"/>
              <w:bottom w:val="single" w:sz="4" w:space="0" w:color="auto"/>
            </w:tcBorders>
            <w:vAlign w:val="center"/>
          </w:tcPr>
          <w:p w:rsidR="009E1E1F" w:rsidRPr="009E1E1F" w:rsidRDefault="009E1E1F" w:rsidP="00CA0633">
            <w:pPr>
              <w:jc w:val="center"/>
              <w:rPr>
                <w:rFonts w:ascii="Arial" w:hAnsi="Arial" w:cs="Arial"/>
                <w:b/>
                <w:sz w:val="14"/>
                <w:szCs w:val="14"/>
              </w:rPr>
            </w:pPr>
            <w:r w:rsidRPr="009E1E1F">
              <w:rPr>
                <w:rFonts w:ascii="Arial" w:hAnsi="Arial" w:cs="Arial"/>
                <w:b/>
                <w:sz w:val="14"/>
                <w:szCs w:val="14"/>
              </w:rPr>
              <w:t>Stawka podatku</w:t>
            </w:r>
            <w:r w:rsidR="00CA0633">
              <w:rPr>
                <w:rFonts w:ascii="Arial" w:hAnsi="Arial" w:cs="Arial"/>
                <w:b/>
                <w:sz w:val="14"/>
                <w:szCs w:val="14"/>
              </w:rPr>
              <w:br/>
            </w:r>
            <w:r w:rsidR="00CA0633">
              <w:rPr>
                <w:rFonts w:ascii="Arial" w:hAnsi="Arial" w:cs="Arial"/>
                <w:b/>
                <w:sz w:val="14"/>
                <w:szCs w:val="14"/>
              </w:rPr>
              <w:br/>
              <w:t>………………</w:t>
            </w:r>
            <w:r w:rsidR="00286BD6">
              <w:rPr>
                <w:rFonts w:ascii="Arial" w:hAnsi="Arial" w:cs="Arial"/>
                <w:b/>
                <w:sz w:val="14"/>
                <w:szCs w:val="14"/>
              </w:rPr>
              <w:t>………</w:t>
            </w:r>
            <w:r w:rsidR="00CA0633">
              <w:rPr>
                <w:rFonts w:ascii="Arial" w:hAnsi="Arial" w:cs="Arial"/>
                <w:b/>
                <w:sz w:val="14"/>
                <w:szCs w:val="14"/>
              </w:rPr>
              <w:br/>
            </w:r>
            <w:r w:rsidRPr="009E1E1F">
              <w:rPr>
                <w:rFonts w:ascii="Arial" w:hAnsi="Arial" w:cs="Arial"/>
                <w:b/>
                <w:sz w:val="14"/>
                <w:szCs w:val="14"/>
              </w:rPr>
              <w:t>(w zł, gr</w:t>
            </w:r>
            <w:r w:rsidR="00CA0633">
              <w:rPr>
                <w:rFonts w:ascii="Arial" w:hAnsi="Arial" w:cs="Arial"/>
                <w:b/>
                <w:sz w:val="14"/>
                <w:szCs w:val="14"/>
              </w:rPr>
              <w:t>.</w:t>
            </w:r>
            <w:r w:rsidRPr="009E1E1F">
              <w:rPr>
                <w:rFonts w:ascii="Arial" w:hAnsi="Arial" w:cs="Arial"/>
                <w:b/>
                <w:sz w:val="14"/>
                <w:szCs w:val="14"/>
              </w:rPr>
              <w:t>)</w:t>
            </w:r>
          </w:p>
        </w:tc>
        <w:tc>
          <w:tcPr>
            <w:tcW w:w="2118" w:type="dxa"/>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Kwota podatku</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w zł, gr</w:t>
            </w:r>
            <w:r w:rsidR="00CA0633">
              <w:rPr>
                <w:rFonts w:ascii="Arial" w:hAnsi="Arial" w:cs="Arial"/>
                <w:b/>
                <w:sz w:val="14"/>
                <w:szCs w:val="14"/>
              </w:rPr>
              <w:t>.</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(zaokrąglić do pełnych dziesiątek gr.)</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rPr>
                <w:rFonts w:ascii="Arial" w:hAnsi="Arial" w:cs="Arial"/>
                <w:sz w:val="14"/>
                <w:szCs w:val="14"/>
              </w:rPr>
            </w:pPr>
            <w:r w:rsidRPr="009E1E1F">
              <w:rPr>
                <w:rFonts w:ascii="Arial" w:hAnsi="Arial" w:cs="Arial"/>
                <w:sz w:val="14"/>
                <w:szCs w:val="14"/>
              </w:rPr>
              <w:t>1. grunty leśne wpisane do rejestru ewidencji gruntów jako</w:t>
            </w:r>
            <w:r>
              <w:rPr>
                <w:rFonts w:ascii="Arial" w:hAnsi="Arial" w:cs="Arial"/>
                <w:sz w:val="14"/>
                <w:szCs w:val="14"/>
              </w:rPr>
              <w:t xml:space="preserve"> </w:t>
            </w:r>
            <w:r w:rsidRPr="009E1E1F">
              <w:rPr>
                <w:rFonts w:ascii="Arial" w:hAnsi="Arial" w:cs="Arial"/>
                <w:b/>
                <w:sz w:val="14"/>
                <w:szCs w:val="14"/>
              </w:rPr>
              <w:t>lasy (Ls)</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rPr>
                <w:rFonts w:ascii="Arial" w:hAnsi="Arial" w:cs="Arial"/>
                <w:sz w:val="14"/>
                <w:szCs w:val="14"/>
              </w:rPr>
            </w:pPr>
            <w:r w:rsidRPr="009E1E1F">
              <w:rPr>
                <w:rFonts w:ascii="Arial" w:hAnsi="Arial" w:cs="Arial"/>
                <w:sz w:val="14"/>
                <w:szCs w:val="14"/>
              </w:rPr>
              <w:t xml:space="preserve">2. grunty leśne wpisane do rejestru ewidencji gruntów jako </w:t>
            </w:r>
            <w:r w:rsidRPr="009E1E1F">
              <w:rPr>
                <w:rFonts w:ascii="Arial" w:hAnsi="Arial" w:cs="Arial"/>
                <w:b/>
                <w:sz w:val="14"/>
                <w:szCs w:val="14"/>
              </w:rPr>
              <w:t>lasy ochronne</w:t>
            </w:r>
            <w:r w:rsidRPr="009E1E1F">
              <w:rPr>
                <w:rFonts w:ascii="Arial" w:hAnsi="Arial" w:cs="Arial"/>
                <w:sz w:val="14"/>
                <w:szCs w:val="14"/>
              </w:rPr>
              <w:t xml:space="preserve"> </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jc w:val="both"/>
              <w:rPr>
                <w:rFonts w:ascii="Arial" w:hAnsi="Arial" w:cs="Arial"/>
                <w:b/>
                <w:sz w:val="14"/>
                <w:szCs w:val="14"/>
              </w:rPr>
            </w:pPr>
            <w:r w:rsidRPr="009E1E1F">
              <w:rPr>
                <w:rFonts w:ascii="Arial" w:hAnsi="Arial" w:cs="Arial"/>
                <w:sz w:val="14"/>
                <w:szCs w:val="14"/>
              </w:rPr>
              <w:t xml:space="preserve">3. grunty leśne wpisane do rejestru ewidencji gruntów </w:t>
            </w:r>
            <w:r w:rsidRPr="009E1E1F">
              <w:rPr>
                <w:rFonts w:ascii="Arial" w:hAnsi="Arial" w:cs="Arial"/>
                <w:b/>
                <w:sz w:val="14"/>
                <w:szCs w:val="14"/>
              </w:rPr>
              <w:t>jako</w:t>
            </w:r>
            <w:r>
              <w:rPr>
                <w:rFonts w:ascii="Arial" w:hAnsi="Arial" w:cs="Arial"/>
                <w:b/>
                <w:sz w:val="14"/>
                <w:szCs w:val="14"/>
              </w:rPr>
              <w:t xml:space="preserve"> </w:t>
            </w:r>
            <w:r w:rsidRPr="009E1E1F">
              <w:rPr>
                <w:rFonts w:ascii="Arial" w:hAnsi="Arial" w:cs="Arial"/>
                <w:b/>
                <w:sz w:val="14"/>
                <w:szCs w:val="14"/>
              </w:rPr>
              <w:t xml:space="preserve">rezerwaty przyrody </w:t>
            </w:r>
            <w:r>
              <w:rPr>
                <w:rFonts w:ascii="Arial" w:hAnsi="Arial" w:cs="Arial"/>
                <w:sz w:val="14"/>
                <w:szCs w:val="14"/>
              </w:rPr>
              <w:t>(stawka podatku obniżona o 50%</w:t>
            </w:r>
            <w:r w:rsidRPr="009E1E1F">
              <w:rPr>
                <w:rFonts w:ascii="Arial" w:hAnsi="Arial" w:cs="Arial"/>
                <w:sz w:val="14"/>
                <w:szCs w:val="14"/>
              </w:rPr>
              <w:t>)</w:t>
            </w:r>
          </w:p>
        </w:tc>
        <w:tc>
          <w:tcPr>
            <w:tcW w:w="2081" w:type="dxa"/>
            <w:gridSpan w:val="2"/>
            <w:tcBorders>
              <w:top w:val="single" w:sz="4" w:space="0" w:color="auto"/>
              <w:bottom w:val="single" w:sz="4" w:space="0" w:color="auto"/>
            </w:tcBorders>
            <w:vAlign w:val="bottom"/>
          </w:tcPr>
          <w:p w:rsidR="009E1E1F" w:rsidRPr="009E1E1F" w:rsidRDefault="009E1E1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single" w:sz="4" w:space="0" w:color="auto"/>
            </w:tcBorders>
            <w:shd w:val="pct75" w:color="BFBFBF" w:themeColor="background1" w:themeShade="BF" w:fill="auto"/>
          </w:tcPr>
          <w:p w:rsidR="009E1E1F" w:rsidRPr="00647CD2" w:rsidRDefault="009E1E1F" w:rsidP="004B4398"/>
        </w:tc>
        <w:tc>
          <w:tcPr>
            <w:tcW w:w="3927" w:type="dxa"/>
            <w:gridSpan w:val="13"/>
            <w:tcBorders>
              <w:top w:val="single" w:sz="4" w:space="0" w:color="auto"/>
              <w:bottom w:val="single" w:sz="4" w:space="0" w:color="auto"/>
            </w:tcBorders>
          </w:tcPr>
          <w:p w:rsidR="009E1E1F" w:rsidRPr="009E1E1F" w:rsidRDefault="009E1E1F" w:rsidP="009E1E1F">
            <w:pPr>
              <w:jc w:val="both"/>
              <w:rPr>
                <w:rFonts w:ascii="Arial" w:hAnsi="Arial" w:cs="Arial"/>
                <w:sz w:val="14"/>
                <w:szCs w:val="14"/>
              </w:rPr>
            </w:pPr>
            <w:r w:rsidRPr="009E1E1F">
              <w:rPr>
                <w:rFonts w:ascii="Arial" w:hAnsi="Arial" w:cs="Arial"/>
                <w:sz w:val="14"/>
                <w:szCs w:val="14"/>
              </w:rPr>
              <w:t>4. grunty leśne wpisane do rejestru ewidencji gruntów jako</w:t>
            </w:r>
            <w:r>
              <w:rPr>
                <w:rFonts w:ascii="Arial" w:hAnsi="Arial" w:cs="Arial"/>
                <w:sz w:val="14"/>
                <w:szCs w:val="14"/>
              </w:rPr>
              <w:t xml:space="preserve"> </w:t>
            </w:r>
            <w:r w:rsidRPr="009E1E1F">
              <w:rPr>
                <w:rFonts w:ascii="Arial" w:hAnsi="Arial" w:cs="Arial"/>
                <w:b/>
                <w:sz w:val="14"/>
                <w:szCs w:val="14"/>
              </w:rPr>
              <w:t>Parki Narodowe</w:t>
            </w:r>
            <w:r>
              <w:rPr>
                <w:rFonts w:ascii="Arial" w:hAnsi="Arial" w:cs="Arial"/>
                <w:sz w:val="14"/>
                <w:szCs w:val="14"/>
              </w:rPr>
              <w:t xml:space="preserve"> (stawka podatku obniżona o 50%</w:t>
            </w:r>
            <w:r w:rsidRPr="009E1E1F">
              <w:rPr>
                <w:rFonts w:ascii="Arial" w:hAnsi="Arial" w:cs="Arial"/>
                <w:sz w:val="14"/>
                <w:szCs w:val="14"/>
              </w:rPr>
              <w:t>)</w:t>
            </w:r>
          </w:p>
        </w:tc>
        <w:tc>
          <w:tcPr>
            <w:tcW w:w="2081" w:type="dxa"/>
            <w:gridSpan w:val="2"/>
            <w:tcBorders>
              <w:top w:val="single" w:sz="4" w:space="0" w:color="auto"/>
              <w:bottom w:val="single" w:sz="4" w:space="0" w:color="auto"/>
            </w:tcBorders>
            <w:vAlign w:val="bottom"/>
          </w:tcPr>
          <w:p w:rsidR="009E1E1F" w:rsidRPr="009E1E1F" w:rsidRDefault="009E1E1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112E5F"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112E5F" w:rsidRPr="00286BD6" w:rsidRDefault="00112E5F" w:rsidP="00286BD6">
            <w:pPr>
              <w:pStyle w:val="Tytusekcji"/>
              <w:spacing w:before="120" w:line="280" w:lineRule="exact"/>
              <w:ind w:left="-101"/>
              <w:rPr>
                <w:b w:val="0"/>
                <w:lang w:val="pl-PL"/>
              </w:rPr>
            </w:pPr>
            <w:r>
              <w:rPr>
                <w:rFonts w:ascii="Arial" w:hAnsi="Arial"/>
                <w:lang w:val="pl-PL"/>
              </w:rPr>
              <w:tab/>
            </w:r>
            <w:r w:rsidR="000E7274" w:rsidRPr="00286BD6">
              <w:rPr>
                <w:rFonts w:ascii="Arial" w:hAnsi="Arial"/>
                <w:b w:val="0"/>
                <w:lang w:val="pl-PL"/>
              </w:rPr>
              <w:fldChar w:fldCharType="begin"/>
            </w:r>
            <w:r w:rsidRPr="00286BD6">
              <w:rPr>
                <w:rFonts w:ascii="Arial" w:hAnsi="Arial"/>
                <w:b w:val="0"/>
                <w:lang w:val="pl-PL"/>
              </w:rPr>
              <w:instrText>SEQ head2 \r 0 \h</w:instrText>
            </w:r>
            <w:r w:rsidR="000E7274" w:rsidRPr="00286BD6">
              <w:rPr>
                <w:rFonts w:ascii="Arial" w:hAnsi="Arial"/>
                <w:b w:val="0"/>
                <w:lang w:val="pl-PL"/>
              </w:rPr>
              <w:fldChar w:fldCharType="end"/>
            </w:r>
            <w:r w:rsidR="000E7274" w:rsidRPr="00286BD6">
              <w:rPr>
                <w:rFonts w:ascii="Arial" w:hAnsi="Arial"/>
                <w:b w:val="0"/>
                <w:lang w:val="pl-PL"/>
              </w:rPr>
              <w:fldChar w:fldCharType="begin"/>
            </w:r>
            <w:r w:rsidRPr="00286BD6">
              <w:rPr>
                <w:rFonts w:ascii="Arial" w:hAnsi="Arial"/>
                <w:b w:val="0"/>
                <w:lang w:val="pl-PL"/>
              </w:rPr>
              <w:instrText>SEQ head3 \r 0 \h</w:instrText>
            </w:r>
            <w:r w:rsidR="000E7274" w:rsidRPr="00286BD6">
              <w:rPr>
                <w:rFonts w:ascii="Arial" w:hAnsi="Arial"/>
                <w:b w:val="0"/>
                <w:lang w:val="pl-PL"/>
              </w:rPr>
              <w:fldChar w:fldCharType="end"/>
            </w:r>
            <w:r w:rsidR="00286BD6" w:rsidRPr="00286BD6">
              <w:rPr>
                <w:rFonts w:ascii="Arial" w:hAnsi="Arial"/>
                <w:b w:val="0"/>
                <w:lang w:val="pl-PL"/>
              </w:rPr>
              <w:t>D.1</w:t>
            </w:r>
            <w:r w:rsidRPr="00286BD6">
              <w:rPr>
                <w:rFonts w:ascii="Arial" w:hAnsi="Arial"/>
                <w:b w:val="0"/>
                <w:lang w:val="pl-PL"/>
              </w:rPr>
              <w:t>. ŁĄCZNA KWOTA PODATKU</w:t>
            </w:r>
          </w:p>
        </w:tc>
      </w:tr>
      <w:tr w:rsidR="00112E5F" w:rsidRPr="00647CD2" w:rsidTr="00BC5417">
        <w:trPr>
          <w:trHeight w:hRule="exact" w:val="397"/>
        </w:trPr>
        <w:tc>
          <w:tcPr>
            <w:tcW w:w="566" w:type="dxa"/>
            <w:gridSpan w:val="2"/>
            <w:tcBorders>
              <w:top w:val="nil"/>
              <w:bottom w:val="nil"/>
            </w:tcBorders>
            <w:shd w:val="pct75" w:color="BFBFBF" w:themeColor="background1" w:themeShade="BF" w:fill="auto"/>
          </w:tcPr>
          <w:p w:rsidR="00112E5F" w:rsidRPr="00647CD2" w:rsidRDefault="00112E5F" w:rsidP="007E73DE"/>
        </w:tc>
        <w:tc>
          <w:tcPr>
            <w:tcW w:w="8089" w:type="dxa"/>
            <w:gridSpan w:val="17"/>
            <w:tcBorders>
              <w:top w:val="single" w:sz="4" w:space="0" w:color="auto"/>
              <w:bottom w:val="single" w:sz="4" w:space="0" w:color="auto"/>
            </w:tcBorders>
            <w:vAlign w:val="center"/>
          </w:tcPr>
          <w:p w:rsidR="00112E5F" w:rsidRPr="00112E5F" w:rsidRDefault="00112E5F" w:rsidP="00112E5F">
            <w:pPr>
              <w:rPr>
                <w:rFonts w:ascii="Arial" w:hAnsi="Arial" w:cs="Arial"/>
                <w:sz w:val="14"/>
                <w:szCs w:val="14"/>
              </w:rPr>
            </w:pPr>
            <w:r w:rsidRPr="00112E5F">
              <w:rPr>
                <w:rFonts w:ascii="Arial" w:hAnsi="Arial" w:cs="Arial"/>
                <w:sz w:val="14"/>
                <w:szCs w:val="14"/>
              </w:rPr>
              <w:t>Kwota podatku</w:t>
            </w:r>
            <w:r w:rsidRPr="00112E5F">
              <w:rPr>
                <w:rFonts w:ascii="Arial" w:hAnsi="Arial" w:cs="Arial"/>
                <w:sz w:val="14"/>
                <w:szCs w:val="14"/>
              </w:rPr>
              <w:br/>
              <w:t xml:space="preserve">Suma kwot z kol. D </w:t>
            </w:r>
            <w:r w:rsidRPr="00112E5F">
              <w:rPr>
                <w:rFonts w:ascii="Arial" w:hAnsi="Arial" w:cs="Arial"/>
                <w:b/>
                <w:sz w:val="14"/>
                <w:szCs w:val="14"/>
              </w:rPr>
              <w:t>(należy zaokrąglić do pełnych złotych)</w:t>
            </w:r>
          </w:p>
        </w:tc>
        <w:tc>
          <w:tcPr>
            <w:tcW w:w="2118" w:type="dxa"/>
            <w:tcBorders>
              <w:top w:val="single" w:sz="4" w:space="0" w:color="auto"/>
              <w:bottom w:val="single" w:sz="4" w:space="0" w:color="auto"/>
            </w:tcBorders>
            <w:vAlign w:val="bottom"/>
          </w:tcPr>
          <w:p w:rsidR="00112E5F" w:rsidRPr="009E1E1F" w:rsidRDefault="00112E5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286BD6"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t>E</w:t>
            </w:r>
            <w:r w:rsidR="000E7274" w:rsidRPr="00647CD2">
              <w:rPr>
                <w:u w:val="none"/>
                <w:lang w:val="pl-PL"/>
              </w:rPr>
              <w:fldChar w:fldCharType="begin"/>
            </w:r>
            <w:r w:rsidRPr="00647CD2">
              <w:rPr>
                <w:u w:val="none"/>
                <w:lang w:val="pl-PL"/>
              </w:rPr>
              <w:instrText>SEQ head2 \r 0 \h</w:instrText>
            </w:r>
            <w:r w:rsidR="000E7274" w:rsidRPr="00647CD2">
              <w:rPr>
                <w:u w:val="none"/>
                <w:lang w:val="pl-PL"/>
              </w:rPr>
              <w:fldChar w:fldCharType="end"/>
            </w:r>
            <w:r w:rsidR="000E7274" w:rsidRPr="00647CD2">
              <w:rPr>
                <w:u w:val="none"/>
                <w:lang w:val="pl-PL"/>
              </w:rPr>
              <w:fldChar w:fldCharType="begin"/>
            </w:r>
            <w:r w:rsidRPr="00647CD2">
              <w:rPr>
                <w:u w:val="none"/>
                <w:lang w:val="pl-PL"/>
              </w:rPr>
              <w:instrText>SEQ head3 \r 0 \h</w:instrText>
            </w:r>
            <w:r w:rsidR="000E7274" w:rsidRPr="00647CD2">
              <w:rPr>
                <w:u w:val="none"/>
                <w:lang w:val="pl-PL"/>
              </w:rPr>
              <w:fldChar w:fldCharType="end"/>
            </w:r>
            <w:r w:rsidRPr="00647CD2">
              <w:rPr>
                <w:u w:val="none"/>
                <w:lang w:val="pl-PL"/>
              </w:rPr>
              <w:t>. INFORMACJA O PRZEDMIOTACH ZWOLNIONYCH</w:t>
            </w:r>
          </w:p>
        </w:tc>
      </w:tr>
      <w:tr w:rsidR="00286BD6" w:rsidRPr="00647CD2" w:rsidTr="00BC5417">
        <w:trPr>
          <w:trHeight w:hRule="exact" w:val="1845"/>
        </w:trPr>
        <w:tc>
          <w:tcPr>
            <w:tcW w:w="577" w:type="dxa"/>
            <w:gridSpan w:val="3"/>
            <w:tcBorders>
              <w:top w:val="nil"/>
              <w:bottom w:val="single" w:sz="4" w:space="0" w:color="auto"/>
            </w:tcBorders>
            <w:shd w:val="pct75" w:color="BFBFBF" w:themeColor="background1" w:themeShade="BF" w:fill="auto"/>
          </w:tcPr>
          <w:p w:rsidR="00286BD6" w:rsidRPr="00647CD2" w:rsidRDefault="00286BD6" w:rsidP="007E73DE"/>
        </w:tc>
        <w:tc>
          <w:tcPr>
            <w:tcW w:w="10196" w:type="dxa"/>
            <w:gridSpan w:val="17"/>
            <w:tcBorders>
              <w:top w:val="single" w:sz="4" w:space="0" w:color="auto"/>
              <w:bottom w:val="single" w:sz="4" w:space="0" w:color="auto"/>
            </w:tcBorders>
          </w:tcPr>
          <w:p w:rsidR="00286BD6" w:rsidRPr="00FD6641" w:rsidRDefault="00286BD6" w:rsidP="007E73DE">
            <w:pPr>
              <w:pStyle w:val="Nagwekpola"/>
              <w:keepNext/>
              <w:keepLines/>
              <w:spacing w:line="160" w:lineRule="exact"/>
              <w:rPr>
                <w:rFonts w:ascii="Arial" w:hAnsi="Arial"/>
                <w:spacing w:val="-4"/>
                <w:lang w:val="pl-PL"/>
              </w:rPr>
            </w:pPr>
            <w:r w:rsidRPr="00A50593">
              <w:rPr>
                <w:rFonts w:ascii="Arial" w:hAnsi="Arial"/>
                <w:lang w:val="pl-PL"/>
              </w:rPr>
              <w:t>(podać</w:t>
            </w:r>
            <w:r w:rsidR="00D04A93">
              <w:rPr>
                <w:rFonts w:ascii="Arial" w:hAnsi="Arial"/>
                <w:lang w:val="pl-PL"/>
              </w:rPr>
              <w:t xml:space="preserve"> numer działki i</w:t>
            </w:r>
            <w:r w:rsidRPr="00A50593">
              <w:rPr>
                <w:rFonts w:ascii="Arial" w:hAnsi="Arial"/>
                <w:lang w:val="pl-PL"/>
              </w:rPr>
              <w:t xml:space="preserve"> powierzchnię przedmiotów zwolnionych</w:t>
            </w:r>
            <w:r w:rsidR="00D04A93">
              <w:rPr>
                <w:rFonts w:ascii="Arial" w:hAnsi="Arial"/>
                <w:lang w:val="pl-PL"/>
              </w:rPr>
              <w:t>,</w:t>
            </w:r>
            <w:r w:rsidRPr="00A50593">
              <w:rPr>
                <w:rFonts w:ascii="Arial" w:hAnsi="Arial"/>
                <w:lang w:val="pl-PL"/>
              </w:rPr>
              <w:t xml:space="preserve"> oraz przepis prawa – z jakiego tytułu występuje zwolnienie</w:t>
            </w:r>
            <w:r w:rsidR="00D04A93">
              <w:rPr>
                <w:rFonts w:ascii="Arial" w:hAnsi="Arial"/>
                <w:lang w:val="pl-PL"/>
              </w:rPr>
              <w:t>.</w:t>
            </w:r>
            <w:r w:rsidRPr="00A50593">
              <w:rPr>
                <w:rFonts w:ascii="Arial" w:hAnsi="Arial"/>
                <w:lang w:val="pl-PL"/>
              </w:rPr>
              <w:br/>
            </w:r>
            <w:r>
              <w:rPr>
                <w:rFonts w:ascii="Arial" w:hAnsi="Arial"/>
                <w:lang w:val="pl-PL"/>
              </w:rPr>
              <w:t>Wypełnić i dołączyć załącznik ZL</w:t>
            </w:r>
            <w:r w:rsidRPr="00A50593">
              <w:rPr>
                <w:rFonts w:ascii="Arial" w:hAnsi="Arial"/>
                <w:lang w:val="pl-PL"/>
              </w:rPr>
              <w:t>-1/B)</w:t>
            </w:r>
          </w:p>
        </w:tc>
      </w:tr>
      <w:tr w:rsidR="0088536B" w:rsidRPr="00647CD2" w:rsidTr="00BC5417">
        <w:trPr>
          <w:trHeight w:hRule="exact" w:val="4394"/>
        </w:trPr>
        <w:tc>
          <w:tcPr>
            <w:tcW w:w="10773" w:type="dxa"/>
            <w:gridSpan w:val="20"/>
            <w:tcBorders>
              <w:top w:val="single" w:sz="4" w:space="0" w:color="auto"/>
              <w:bottom w:val="single" w:sz="4" w:space="0" w:color="auto"/>
            </w:tcBorders>
            <w:shd w:val="pct75" w:color="BFBFBF" w:themeColor="background1" w:themeShade="BF" w:fill="auto"/>
          </w:tcPr>
          <w:p w:rsidR="0088536B" w:rsidRPr="00647CD2" w:rsidRDefault="0088536B" w:rsidP="007E73DE">
            <w:pPr>
              <w:pStyle w:val="Nagwek1"/>
              <w:keepNext/>
              <w:keepLines/>
              <w:spacing w:before="120" w:line="240" w:lineRule="exact"/>
              <w:outlineLvl w:val="0"/>
              <w:rPr>
                <w:u w:val="none"/>
                <w:lang w:val="pl-PL"/>
              </w:rPr>
            </w:pPr>
            <w:r w:rsidRPr="00647CD2">
              <w:rPr>
                <w:u w:val="none"/>
                <w:lang w:val="pl-PL"/>
              </w:rPr>
              <w:t>Pouczenie Art. 56. Kodeks Karny Skarbowy</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3. Jeżeli kwota podatku narażonego na uszczuplenie nie przekracza ustawowego progu, sprawca czynu zabronionego określonego w § 1 podlega karze grzywny za wykroczenie skarbowe. </w:t>
            </w:r>
          </w:p>
          <w:p w:rsidR="0088536B" w:rsidRPr="001A046D" w:rsidRDefault="0088536B" w:rsidP="0088536B">
            <w:pPr>
              <w:jc w:val="both"/>
              <w:rPr>
                <w:rFonts w:ascii="Arial" w:hAnsi="Arial" w:cs="Arial"/>
                <w:sz w:val="18"/>
                <w:szCs w:val="18"/>
              </w:rPr>
            </w:pPr>
            <w:r w:rsidRPr="001A046D">
              <w:rPr>
                <w:rFonts w:ascii="Arial" w:hAnsi="Arial" w:cs="Arial"/>
                <w:sz w:val="18"/>
                <w:szCs w:val="18"/>
              </w:rPr>
              <w:t>§ 4. Karze określonej w § 3 podlega także ten podatnik, który mimo ujawnienia przedmiotu lub podstawy opodatkowania nie składa w terminie organowi podatkowemu lub płatnikowi deklaracji lub oświadczenia.</w:t>
            </w:r>
          </w:p>
          <w:p w:rsidR="0088536B" w:rsidRPr="001A046D" w:rsidRDefault="0088536B" w:rsidP="0088536B">
            <w:pPr>
              <w:jc w:val="both"/>
              <w:rPr>
                <w:rFonts w:ascii="Arial" w:hAnsi="Arial" w:cs="Arial"/>
                <w:sz w:val="18"/>
                <w:szCs w:val="18"/>
              </w:rPr>
            </w:pPr>
            <w:r w:rsidRPr="001A046D">
              <w:rPr>
                <w:rFonts w:ascii="Arial" w:hAnsi="Arial" w:cs="Arial"/>
                <w:sz w:val="18"/>
                <w:szCs w:val="18"/>
              </w:rPr>
              <w:t>W przypadku niewpłacenia w obowiązujących terminach i ratach kwoty podatku z poz. 51 lub wpłacenia jej w niepełnej wysokości, niniejsza deklaracja stanowi podstawę do wystawienia tytułu wykonawczego, zgodnie z przepisam</w:t>
            </w:r>
            <w:r w:rsidR="001A046D">
              <w:rPr>
                <w:rFonts w:ascii="Arial" w:hAnsi="Arial" w:cs="Arial"/>
                <w:sz w:val="18"/>
                <w:szCs w:val="18"/>
              </w:rPr>
              <w:t>i ustawy z dnia 17 czerwca 1966</w:t>
            </w:r>
            <w:r w:rsidRPr="001A046D">
              <w:rPr>
                <w:rFonts w:ascii="Arial" w:hAnsi="Arial" w:cs="Arial"/>
                <w:sz w:val="18"/>
                <w:szCs w:val="18"/>
              </w:rPr>
              <w:t>r o postępowaniu egzekucyjnym w administracji (tekst jedn.: Dz. U. z 2005 r. Nr 229, poz. 1954 z poźn. zm.).</w:t>
            </w:r>
          </w:p>
          <w:p w:rsidR="001A046D" w:rsidRDefault="001A046D" w:rsidP="0088536B">
            <w:pPr>
              <w:jc w:val="both"/>
              <w:rPr>
                <w:rFonts w:ascii="Arial" w:hAnsi="Arial" w:cs="Arial"/>
                <w:sz w:val="16"/>
                <w:szCs w:val="16"/>
              </w:rPr>
            </w:pPr>
          </w:p>
          <w:p w:rsidR="001A046D" w:rsidRPr="00647CD2" w:rsidRDefault="001A046D" w:rsidP="0088536B">
            <w:pPr>
              <w:jc w:val="both"/>
              <w:rPr>
                <w:rFonts w:ascii="Arial" w:hAnsi="Arial"/>
                <w:b/>
              </w:rPr>
            </w:pPr>
            <w:r w:rsidRPr="006C0350">
              <w:rPr>
                <w:rFonts w:ascii="Arial" w:hAnsi="Arial" w:cs="Arial"/>
                <w:sz w:val="24"/>
                <w:szCs w:val="24"/>
              </w:rPr>
              <w:t xml:space="preserve">W przypadku niewpłacenia w obowiązujących terminach i ratach kwoty podatku </w:t>
            </w:r>
            <w:r>
              <w:rPr>
                <w:rFonts w:ascii="Arial" w:hAnsi="Arial" w:cs="Arial"/>
                <w:sz w:val="24"/>
                <w:szCs w:val="24"/>
              </w:rPr>
              <w:t>lub wpłacenia jej w </w:t>
            </w:r>
            <w:r w:rsidRPr="006C0350">
              <w:rPr>
                <w:rFonts w:ascii="Arial" w:hAnsi="Arial" w:cs="Arial"/>
                <w:sz w:val="24"/>
                <w:szCs w:val="24"/>
              </w:rPr>
              <w:t>niepełnej wysokości, niniejsza deklaracja stanowi podstawę do wystawienia tytułu wykonawczego, zgodnie z przepisami ustawy z dnia 17 czerwca 1966r. o postępowaniu egzekucyjnym w administracji (tekst jedn.: Dz. U. z 2005 r. Nr 229, poz. 1954 z póź</w:t>
            </w:r>
            <w:r>
              <w:rPr>
                <w:rFonts w:ascii="Arial" w:hAnsi="Arial" w:cs="Arial"/>
                <w:sz w:val="24"/>
                <w:szCs w:val="24"/>
              </w:rPr>
              <w:t>n</w:t>
            </w:r>
            <w:r w:rsidRPr="006C0350">
              <w:rPr>
                <w:rFonts w:ascii="Arial" w:hAnsi="Arial" w:cs="Arial"/>
                <w:sz w:val="24"/>
                <w:szCs w:val="24"/>
              </w:rPr>
              <w:t>. zm.).</w:t>
            </w:r>
          </w:p>
        </w:tc>
      </w:tr>
    </w:tbl>
    <w:p w:rsidR="001A046D" w:rsidRDefault="001A046D">
      <w:r>
        <w:br w:type="page"/>
      </w:r>
    </w:p>
    <w:tbl>
      <w:tblPr>
        <w:tblStyle w:val="Tabela-Siatka"/>
        <w:tblW w:w="10773" w:type="dxa"/>
        <w:tblLayout w:type="fixed"/>
        <w:tblLook w:val="04A0" w:firstRow="1" w:lastRow="0" w:firstColumn="1" w:lastColumn="0" w:noHBand="0" w:noVBand="1"/>
      </w:tblPr>
      <w:tblGrid>
        <w:gridCol w:w="566"/>
        <w:gridCol w:w="11"/>
        <w:gridCol w:w="5067"/>
        <w:gridCol w:w="11"/>
        <w:gridCol w:w="5118"/>
      </w:tblGrid>
      <w:tr w:rsidR="009E1E1F" w:rsidRPr="00647CD2" w:rsidTr="00BC5417">
        <w:trPr>
          <w:trHeight w:hRule="exact" w:val="968"/>
        </w:trPr>
        <w:tc>
          <w:tcPr>
            <w:tcW w:w="10773" w:type="dxa"/>
            <w:gridSpan w:val="5"/>
            <w:tcBorders>
              <w:top w:val="double" w:sz="12" w:space="0" w:color="auto"/>
              <w:bottom w:val="nil"/>
            </w:tcBorders>
            <w:shd w:val="pct75" w:color="BFBFBF" w:themeColor="background1" w:themeShade="BF" w:fill="auto"/>
          </w:tcPr>
          <w:p w:rsidR="00576D60" w:rsidRPr="00576D60" w:rsidRDefault="00576D60" w:rsidP="00576D60">
            <w:pPr>
              <w:rPr>
                <w:rFonts w:ascii="Arial" w:hAnsi="Arial" w:cs="Arial"/>
                <w:b/>
                <w:sz w:val="24"/>
                <w:szCs w:val="24"/>
              </w:rPr>
            </w:pPr>
            <w:r w:rsidRPr="00576D60">
              <w:rPr>
                <w:rFonts w:ascii="Arial" w:hAnsi="Arial" w:cs="Arial"/>
                <w:b/>
                <w:sz w:val="24"/>
                <w:szCs w:val="24"/>
              </w:rPr>
              <w:lastRenderedPageBreak/>
              <w:t>F. OŚWIADCZENIE I PODPIS SKŁADAJĄCEGO / OSOBY REPREZENTUJĄCEJ SKŁADAJĄCEGO</w:t>
            </w:r>
            <w:bookmarkStart w:id="2" w:name="_Ref436996322"/>
            <w:r w:rsidR="00827104">
              <w:rPr>
                <w:rStyle w:val="Odwoanieprzypisudolnego"/>
                <w:rFonts w:ascii="Arial" w:hAnsi="Arial" w:cs="Arial"/>
                <w:b/>
                <w:sz w:val="24"/>
                <w:szCs w:val="24"/>
              </w:rPr>
              <w:footnoteReference w:id="1"/>
            </w:r>
            <w:bookmarkEnd w:id="2"/>
          </w:p>
          <w:p w:rsidR="009E1E1F" w:rsidRPr="00576D60" w:rsidRDefault="00576D60" w:rsidP="00576D60">
            <w:pPr>
              <w:spacing w:before="120"/>
              <w:ind w:left="454"/>
              <w:rPr>
                <w:rFonts w:ascii="Arial" w:hAnsi="Arial" w:cs="Arial"/>
                <w:sz w:val="16"/>
                <w:szCs w:val="16"/>
              </w:rPr>
            </w:pPr>
            <w:r w:rsidRPr="00576D60">
              <w:rPr>
                <w:rFonts w:ascii="Arial" w:hAnsi="Arial" w:cs="Arial"/>
                <w:sz w:val="16"/>
                <w:szCs w:val="16"/>
              </w:rPr>
              <w:t>Oświadczam, że podane przeze mnie dane są zgodne z prawdą co potwierdzam własnoręcznym podpisem</w:t>
            </w:r>
          </w:p>
        </w:tc>
      </w:tr>
      <w:tr w:rsidR="00576D60" w:rsidRPr="00647CD2" w:rsidTr="00BC5417">
        <w:trPr>
          <w:trHeight w:hRule="exact" w:val="482"/>
        </w:trPr>
        <w:tc>
          <w:tcPr>
            <w:tcW w:w="566" w:type="dxa"/>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9" w:type="dxa"/>
            <w:gridSpan w:val="3"/>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Imię</w:t>
            </w:r>
          </w:p>
        </w:tc>
        <w:tc>
          <w:tcPr>
            <w:tcW w:w="5118" w:type="dxa"/>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Nazwisko</w:t>
            </w:r>
          </w:p>
        </w:tc>
      </w:tr>
      <w:tr w:rsidR="00576D60" w:rsidRPr="00647CD2" w:rsidTr="00BC5417">
        <w:trPr>
          <w:trHeight w:hRule="exact" w:val="851"/>
        </w:trPr>
        <w:tc>
          <w:tcPr>
            <w:tcW w:w="566" w:type="dxa"/>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9" w:type="dxa"/>
            <w:gridSpan w:val="3"/>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lang w:val="pl-PL"/>
              </w:rPr>
            </w:pPr>
            <w:r w:rsidRPr="00576D60">
              <w:rPr>
                <w:rFonts w:ascii="Arial" w:hAnsi="Arial" w:cs="Arial"/>
                <w:lang w:val="pl-PL"/>
              </w:rPr>
              <w:t xml:space="preserve">Data wypełnienia </w:t>
            </w:r>
            <w:r w:rsidR="000E7274"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000E7274" w:rsidRPr="00576D60">
              <w:rPr>
                <w:rFonts w:ascii="Arial" w:hAnsi="Arial" w:cs="Arial"/>
                <w:b w:val="0"/>
                <w:lang w:val="pl-PL"/>
              </w:rPr>
              <w:fldChar w:fldCharType="separate"/>
            </w:r>
            <w:r w:rsidRPr="00576D60">
              <w:rPr>
                <w:rFonts w:ascii="Arial" w:hAnsi="Arial" w:cs="Arial"/>
                <w:b w:val="0"/>
                <w:lang w:val="pl-PL"/>
              </w:rPr>
              <w:t>(dzień - miesiąc - rok)</w:t>
            </w:r>
            <w:r w:rsidR="000E7274" w:rsidRPr="00576D60">
              <w:rPr>
                <w:rFonts w:ascii="Arial" w:hAnsi="Arial" w:cs="Arial"/>
                <w:b w:val="0"/>
                <w:lang w:val="pl-PL"/>
              </w:rPr>
              <w:fldChar w:fldCharType="end"/>
            </w:r>
          </w:p>
        </w:tc>
        <w:tc>
          <w:tcPr>
            <w:tcW w:w="5118" w:type="dxa"/>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r w:rsidR="009B1269">
              <w:fldChar w:fldCharType="begin"/>
            </w:r>
            <w:r w:rsidR="009B1269">
              <w:instrText xml:space="preserve"> NOTEREF _Ref436996322 \h  \* MERGEFORMAT </w:instrText>
            </w:r>
            <w:r w:rsidR="009B1269">
              <w:fldChar w:fldCharType="separate"/>
            </w:r>
            <w:r w:rsidR="00D76C3A">
              <w:t>1</w:t>
            </w:r>
            <w:r w:rsidR="009B1269">
              <w:fldChar w:fldCharType="end"/>
            </w:r>
          </w:p>
        </w:tc>
      </w:tr>
      <w:tr w:rsidR="00827104" w:rsidRPr="00647CD2" w:rsidTr="00BC5417">
        <w:trPr>
          <w:trHeight w:hRule="exact" w:val="482"/>
        </w:trPr>
        <w:tc>
          <w:tcPr>
            <w:tcW w:w="10773" w:type="dxa"/>
            <w:gridSpan w:val="5"/>
            <w:tcBorders>
              <w:top w:val="double" w:sz="12" w:space="0" w:color="auto"/>
              <w:bottom w:val="nil"/>
            </w:tcBorders>
            <w:shd w:val="pct75" w:color="BFBFBF" w:themeColor="background1" w:themeShade="BF" w:fill="auto"/>
          </w:tcPr>
          <w:p w:rsidR="00827104" w:rsidRPr="00647CD2" w:rsidRDefault="00827104" w:rsidP="007E73DE">
            <w:pPr>
              <w:rPr>
                <w:b/>
                <w:sz w:val="24"/>
                <w:szCs w:val="24"/>
              </w:rPr>
            </w:pPr>
            <w:r>
              <w:rPr>
                <w:rFonts w:ascii="Arial" w:hAnsi="Arial"/>
                <w:b/>
                <w:sz w:val="24"/>
                <w:szCs w:val="24"/>
              </w:rPr>
              <w:t>G</w:t>
            </w:r>
            <w:r w:rsidR="000E7274" w:rsidRPr="00647CD2">
              <w:rPr>
                <w:rFonts w:ascii="Arial" w:hAnsi="Arial"/>
                <w:b/>
                <w:sz w:val="24"/>
                <w:szCs w:val="24"/>
              </w:rPr>
              <w:fldChar w:fldCharType="begin"/>
            </w:r>
            <w:r w:rsidRPr="00647CD2">
              <w:rPr>
                <w:rFonts w:ascii="Arial" w:hAnsi="Arial"/>
                <w:b/>
                <w:sz w:val="24"/>
                <w:szCs w:val="24"/>
              </w:rPr>
              <w:instrText>SEQ head2 \r 0 \h</w:instrText>
            </w:r>
            <w:r w:rsidR="000E7274" w:rsidRPr="00647CD2">
              <w:rPr>
                <w:rFonts w:ascii="Arial" w:hAnsi="Arial"/>
                <w:b/>
                <w:sz w:val="24"/>
                <w:szCs w:val="24"/>
              </w:rPr>
              <w:fldChar w:fldCharType="end"/>
            </w:r>
            <w:r w:rsidR="000E7274" w:rsidRPr="00647CD2">
              <w:rPr>
                <w:rFonts w:ascii="Arial" w:hAnsi="Arial"/>
                <w:b/>
                <w:sz w:val="24"/>
                <w:szCs w:val="24"/>
              </w:rPr>
              <w:fldChar w:fldCharType="begin"/>
            </w:r>
            <w:r w:rsidRPr="00647CD2">
              <w:rPr>
                <w:rFonts w:ascii="Arial" w:hAnsi="Arial"/>
                <w:b/>
                <w:sz w:val="24"/>
                <w:szCs w:val="24"/>
              </w:rPr>
              <w:instrText>SEQ head3 \r 0 \h</w:instrText>
            </w:r>
            <w:r w:rsidR="000E7274" w:rsidRPr="00647CD2">
              <w:rPr>
                <w:rFonts w:ascii="Arial" w:hAnsi="Arial"/>
                <w:b/>
                <w:sz w:val="24"/>
                <w:szCs w:val="24"/>
              </w:rPr>
              <w:fldChar w:fldCharType="end"/>
            </w:r>
            <w:r w:rsidRPr="00647CD2">
              <w:rPr>
                <w:rFonts w:ascii="Arial" w:hAnsi="Arial"/>
                <w:b/>
                <w:sz w:val="24"/>
                <w:szCs w:val="24"/>
              </w:rPr>
              <w:t>. ADNOTACJE ORGANU PODATKOWEGO</w:t>
            </w:r>
          </w:p>
        </w:tc>
      </w:tr>
      <w:tr w:rsidR="00827104" w:rsidRPr="00647CD2" w:rsidTr="00BC5417">
        <w:trPr>
          <w:trHeight w:val="3392"/>
        </w:trPr>
        <w:tc>
          <w:tcPr>
            <w:tcW w:w="577" w:type="dxa"/>
            <w:gridSpan w:val="2"/>
            <w:tcBorders>
              <w:top w:val="nil"/>
              <w:bottom w:val="nil"/>
            </w:tcBorders>
            <w:shd w:val="pct75" w:color="BFBFBF" w:themeColor="background1" w:themeShade="BF" w:fill="FFFFFF" w:themeFill="background1"/>
          </w:tcPr>
          <w:p w:rsidR="00827104" w:rsidRPr="00647CD2" w:rsidRDefault="00827104" w:rsidP="007E73DE"/>
        </w:tc>
        <w:tc>
          <w:tcPr>
            <w:tcW w:w="10196" w:type="dxa"/>
            <w:gridSpan w:val="3"/>
            <w:tcBorders>
              <w:top w:val="single" w:sz="4" w:space="0" w:color="auto"/>
              <w:bottom w:val="single" w:sz="4" w:space="0" w:color="auto"/>
            </w:tcBorders>
            <w:shd w:val="pct40" w:color="BFBFBF" w:themeColor="background1" w:themeShade="BF" w:fill="auto"/>
          </w:tcPr>
          <w:p w:rsidR="00827104" w:rsidRPr="00647CD2" w:rsidRDefault="00827104" w:rsidP="007E73DE">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000E7274" w:rsidRPr="00647CD2">
              <w:rPr>
                <w:rFonts w:ascii="Arial" w:hAnsi="Arial"/>
                <w:b/>
                <w:sz w:val="14"/>
              </w:rPr>
              <w:fldChar w:fldCharType="begin" w:fldLock="1"/>
            </w:r>
            <w:r w:rsidRPr="00647CD2">
              <w:rPr>
                <w:rFonts w:ascii="Arial" w:hAnsi="Arial"/>
                <w:b/>
                <w:sz w:val="14"/>
              </w:rPr>
              <w:instrText>FILLIN "Field description (up to 255 characters)"</w:instrText>
            </w:r>
            <w:r w:rsidR="000E7274" w:rsidRPr="00647CD2">
              <w:rPr>
                <w:rFonts w:ascii="Arial" w:hAnsi="Arial"/>
                <w:b/>
                <w:sz w:val="14"/>
              </w:rPr>
              <w:fldChar w:fldCharType="end"/>
            </w:r>
          </w:p>
        </w:tc>
      </w:tr>
      <w:tr w:rsidR="0088536B" w:rsidRPr="00647CD2" w:rsidTr="00BC5417">
        <w:trPr>
          <w:trHeight w:hRule="exact" w:val="482"/>
        </w:trPr>
        <w:tc>
          <w:tcPr>
            <w:tcW w:w="577" w:type="dxa"/>
            <w:gridSpan w:val="2"/>
            <w:tcBorders>
              <w:top w:val="nil"/>
              <w:bottom w:val="single" w:sz="4" w:space="0" w:color="auto"/>
            </w:tcBorders>
            <w:shd w:val="pct75" w:color="BFBFBF" w:themeColor="background1" w:themeShade="BF" w:fill="FFFFFF" w:themeFill="background1"/>
          </w:tcPr>
          <w:p w:rsidR="0088536B" w:rsidRPr="00647CD2" w:rsidRDefault="0088536B" w:rsidP="007E73DE"/>
        </w:tc>
        <w:tc>
          <w:tcPr>
            <w:tcW w:w="5067" w:type="dxa"/>
            <w:tcBorders>
              <w:top w:val="single" w:sz="4" w:space="0" w:color="auto"/>
              <w:bottom w:val="single" w:sz="4" w:space="0" w:color="auto"/>
            </w:tcBorders>
            <w:shd w:val="pct40" w:color="BFBFBF" w:themeColor="background1" w:themeShade="BF" w:fill="auto"/>
          </w:tcPr>
          <w:p w:rsidR="0088536B" w:rsidRPr="0088536B" w:rsidRDefault="0088536B" w:rsidP="0088536B">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2"/>
            <w:tcBorders>
              <w:top w:val="single" w:sz="4" w:space="0" w:color="auto"/>
              <w:bottom w:val="single" w:sz="4" w:space="0" w:color="auto"/>
            </w:tcBorders>
            <w:shd w:val="pct40" w:color="BFBFBF" w:themeColor="background1" w:themeShade="BF" w:fill="auto"/>
          </w:tcPr>
          <w:p w:rsidR="0088536B" w:rsidRPr="0088536B" w:rsidRDefault="0088536B" w:rsidP="007E73DE">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88536B"/>
    <w:sectPr w:rsidR="00F60AD2" w:rsidSect="0082710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269" w:rsidRDefault="009B1269" w:rsidP="00B97D50">
      <w:pPr>
        <w:spacing w:after="0" w:line="240" w:lineRule="auto"/>
      </w:pPr>
      <w:r>
        <w:separator/>
      </w:r>
    </w:p>
  </w:endnote>
  <w:endnote w:type="continuationSeparator" w:id="0">
    <w:p w:rsidR="009B1269" w:rsidRDefault="009B1269" w:rsidP="00B9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6C6B65">
            <w:rPr>
              <w:rFonts w:ascii="Arial" w:hAnsi="Arial"/>
              <w:noProof/>
              <w:position w:val="-2"/>
            </w:rPr>
            <w:t>2</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6C6B65">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6C6B65">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6C6B65">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8C26C5">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8C26C5">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8C26C5">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6C6B65">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6C6B65">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269" w:rsidRDefault="009B1269" w:rsidP="00B97D50">
      <w:pPr>
        <w:spacing w:after="0" w:line="240" w:lineRule="auto"/>
      </w:pPr>
      <w:r>
        <w:separator/>
      </w:r>
    </w:p>
  </w:footnote>
  <w:footnote w:type="continuationSeparator" w:id="0">
    <w:p w:rsidR="009B1269" w:rsidRDefault="009B1269" w:rsidP="00B97D50">
      <w:pPr>
        <w:spacing w:after="0" w:line="240" w:lineRule="auto"/>
      </w:pPr>
      <w:r>
        <w:continuationSeparator/>
      </w:r>
    </w:p>
  </w:footnote>
  <w:footnote w:id="1">
    <w:p w:rsidR="00827104" w:rsidRDefault="00827104">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9F"/>
    <w:rsid w:val="00030311"/>
    <w:rsid w:val="000842E8"/>
    <w:rsid w:val="000E7274"/>
    <w:rsid w:val="00112E5F"/>
    <w:rsid w:val="0012219D"/>
    <w:rsid w:val="001A046D"/>
    <w:rsid w:val="00254F0B"/>
    <w:rsid w:val="00286BD6"/>
    <w:rsid w:val="0036466A"/>
    <w:rsid w:val="003F4A49"/>
    <w:rsid w:val="0042485E"/>
    <w:rsid w:val="00576D60"/>
    <w:rsid w:val="00582768"/>
    <w:rsid w:val="005961C6"/>
    <w:rsid w:val="005C3AB9"/>
    <w:rsid w:val="0061089C"/>
    <w:rsid w:val="006C6B65"/>
    <w:rsid w:val="007503C7"/>
    <w:rsid w:val="00825DA8"/>
    <w:rsid w:val="00827104"/>
    <w:rsid w:val="00864281"/>
    <w:rsid w:val="0088536B"/>
    <w:rsid w:val="008A75F6"/>
    <w:rsid w:val="008C26C5"/>
    <w:rsid w:val="0097029A"/>
    <w:rsid w:val="009A38A1"/>
    <w:rsid w:val="009B1269"/>
    <w:rsid w:val="009E1E1F"/>
    <w:rsid w:val="00A05C68"/>
    <w:rsid w:val="00A74C3E"/>
    <w:rsid w:val="00B07532"/>
    <w:rsid w:val="00B54BF2"/>
    <w:rsid w:val="00B701C0"/>
    <w:rsid w:val="00B97D50"/>
    <w:rsid w:val="00BC5417"/>
    <w:rsid w:val="00C90285"/>
    <w:rsid w:val="00C960F7"/>
    <w:rsid w:val="00CA0633"/>
    <w:rsid w:val="00D04A93"/>
    <w:rsid w:val="00D36431"/>
    <w:rsid w:val="00D61966"/>
    <w:rsid w:val="00D76C3A"/>
    <w:rsid w:val="00DB1944"/>
    <w:rsid w:val="00E54D2E"/>
    <w:rsid w:val="00ED291A"/>
    <w:rsid w:val="00F60AD2"/>
    <w:rsid w:val="00F73187"/>
    <w:rsid w:val="00FA649F"/>
    <w:rsid w:val="00FF7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DB91-55F8-4A9F-895E-804016D8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47EC-64CE-46A8-B15C-E2070555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6839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Ewa.Kiestrzyn</cp:lastModifiedBy>
  <cp:revision>2</cp:revision>
  <cp:lastPrinted>2015-12-04T11:58:00Z</cp:lastPrinted>
  <dcterms:created xsi:type="dcterms:W3CDTF">2019-01-09T08:42:00Z</dcterms:created>
  <dcterms:modified xsi:type="dcterms:W3CDTF">2019-01-09T08:42:00Z</dcterms:modified>
</cp:coreProperties>
</file>