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3CD">
        <w:rPr>
          <w:rFonts w:ascii="Times New Roman" w:hAnsi="Times New Roman" w:cs="Times New Roman"/>
          <w:b/>
          <w:bCs/>
          <w:sz w:val="24"/>
          <w:szCs w:val="24"/>
        </w:rPr>
        <w:t>OBJAŚNIENIA</w:t>
      </w:r>
    </w:p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4196" w:rsidRPr="00D0269B" w:rsidRDefault="006053CD" w:rsidP="00D02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CD">
        <w:rPr>
          <w:rFonts w:ascii="Times New Roman" w:hAnsi="Times New Roman" w:cs="Times New Roman"/>
          <w:sz w:val="24"/>
          <w:szCs w:val="24"/>
        </w:rPr>
        <w:t>Wieloletnia Prognoza Finansowa (dalej: WPF) dla Gminy Więcbork obejmuje lata 2015 – 2027. W kalkulacji dochodów jako dane wyjściowe przyjęto plan dochodów na rok 2015</w:t>
      </w:r>
      <w:r w:rsidR="00084196">
        <w:rPr>
          <w:rFonts w:ascii="Times New Roman" w:hAnsi="Times New Roman" w:cs="Times New Roman"/>
          <w:sz w:val="24"/>
          <w:szCs w:val="24"/>
        </w:rPr>
        <w:t xml:space="preserve"> zgodny </w:t>
      </w:r>
      <w:r w:rsidR="00DB79E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84196">
        <w:rPr>
          <w:rFonts w:ascii="Times New Roman" w:hAnsi="Times New Roman" w:cs="Times New Roman"/>
          <w:sz w:val="24"/>
          <w:szCs w:val="24"/>
        </w:rPr>
        <w:t xml:space="preserve">z aktualnymi zmianami do budżetu. </w:t>
      </w:r>
      <w:r w:rsidR="00D0269B">
        <w:rPr>
          <w:rFonts w:ascii="Times New Roman" w:hAnsi="Times New Roman" w:cs="Times New Roman"/>
          <w:sz w:val="24"/>
          <w:szCs w:val="24"/>
        </w:rPr>
        <w:t xml:space="preserve">Dochody i wydatki roku budżetowego 2016 są zgodne ze złożonym projektem budżetu Gminy. </w:t>
      </w:r>
      <w:r w:rsidRPr="006053CD">
        <w:rPr>
          <w:rFonts w:ascii="Times New Roman" w:hAnsi="Times New Roman" w:cs="Times New Roman"/>
          <w:sz w:val="24"/>
          <w:szCs w:val="24"/>
        </w:rPr>
        <w:t>Prognoza dochodów bieżących na lata 201</w:t>
      </w:r>
      <w:r w:rsidR="00D0269B">
        <w:rPr>
          <w:rFonts w:ascii="Times New Roman" w:hAnsi="Times New Roman" w:cs="Times New Roman"/>
          <w:sz w:val="24"/>
          <w:szCs w:val="24"/>
        </w:rPr>
        <w:t>7</w:t>
      </w:r>
      <w:r w:rsidRPr="006053CD">
        <w:rPr>
          <w:rFonts w:ascii="Times New Roman" w:hAnsi="Times New Roman" w:cs="Times New Roman"/>
          <w:sz w:val="24"/>
          <w:szCs w:val="24"/>
        </w:rPr>
        <w:t xml:space="preserve">-2027 uwzględnia wpływ czynników makroekonomicznych. Podstawą dla prognozowanych wartości dochodów bieżących są:  PKB nominalny (iloczyn wskaźnika PKB realnego i wskaźnika inflacji) dla dochodów z tytułu udziału we wpływach z podatku dochodowego od osób fizycznych </w:t>
      </w:r>
      <w:r w:rsidR="00DB79E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053CD">
        <w:rPr>
          <w:rFonts w:ascii="Times New Roman" w:hAnsi="Times New Roman" w:cs="Times New Roman"/>
          <w:sz w:val="24"/>
          <w:szCs w:val="24"/>
        </w:rPr>
        <w:t xml:space="preserve">i prawnych oraz wskaźnik inflacji dla podatków, opłat, subwencji i dotacji na cele bieżące. </w:t>
      </w:r>
      <w:r w:rsidR="00DB79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053CD">
        <w:rPr>
          <w:rFonts w:ascii="Times New Roman" w:hAnsi="Times New Roman" w:cs="Times New Roman"/>
          <w:sz w:val="24"/>
          <w:szCs w:val="24"/>
        </w:rPr>
        <w:t xml:space="preserve">W prognozowanym okresie dochody rosną średnio od 1,60 do 2,60% w stosunku do roku poprzedniego. Od roku 2019 prognoza nie uwzględnia kwot dochodów majątkowych. Wynika to z trudności projektowania tych dochodów w tak długim okresie czasu. Wykaz nieruchomości mających stanowić źródło dochodów ze sprzedaży majątku w latach 2015-2018 został załączony do </w:t>
      </w:r>
      <w:r>
        <w:rPr>
          <w:rFonts w:ascii="Times New Roman" w:hAnsi="Times New Roman" w:cs="Times New Roman"/>
          <w:sz w:val="24"/>
          <w:szCs w:val="24"/>
        </w:rPr>
        <w:t xml:space="preserve">projektu WPF stanowiącego załącznik do projektu budżetu Gminy Więcbork na 2015 r. </w:t>
      </w:r>
      <w:r w:rsidRPr="006053CD">
        <w:rPr>
          <w:rFonts w:ascii="Times New Roman" w:hAnsi="Times New Roman" w:cs="Times New Roman"/>
          <w:sz w:val="24"/>
          <w:szCs w:val="24"/>
        </w:rPr>
        <w:t xml:space="preserve">Prognoza wydatków bieżących (bez kosztów obsługi długu) w najbliższych latach uwzględnia rokroczny ich wzrost o wskaźnik inflacji. Dane dotyczące prognozowanej inflacji i PKB zostały zaczerpnięte z wytycznych dotyczących założeń makroekonomicznych na potrzeby wieloletnich prognoz finansowych jednostek samorządu terytorialnego sporządzonych przez Ministerstwo Finansów. Wydatki na obsługę długu stopniowo zmniejszają się w związku z systematyczną spłatą zadłużenia. W przypadku prognozowanych wydatków majątkowych,  ich wartość w okresie prognozy kształtuje się na niższym choć względnie stałym poziomie. Wynika to z faktu </w:t>
      </w:r>
      <w:r w:rsidRPr="00D0269B">
        <w:rPr>
          <w:rFonts w:ascii="Times New Roman" w:hAnsi="Times New Roman" w:cs="Times New Roman"/>
          <w:sz w:val="24"/>
          <w:szCs w:val="24"/>
        </w:rPr>
        <w:t xml:space="preserve">stopniowego ograniczania wydatków majątkowych. Wysokość wydatków majątkowych rok rocznie uzależniana będzie od pozyskania zewnętrznych źródeł finansowania. </w:t>
      </w:r>
    </w:p>
    <w:p w:rsidR="00D0269B" w:rsidRDefault="007F4E3B" w:rsidP="00D02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69B">
        <w:rPr>
          <w:rFonts w:ascii="Times New Roman" w:hAnsi="Times New Roman" w:cs="Times New Roman"/>
          <w:sz w:val="24"/>
          <w:szCs w:val="24"/>
        </w:rPr>
        <w:t>D</w:t>
      </w:r>
      <w:r w:rsidR="00084196" w:rsidRPr="00D0269B">
        <w:rPr>
          <w:rFonts w:ascii="Times New Roman" w:hAnsi="Times New Roman" w:cs="Times New Roman"/>
          <w:sz w:val="24"/>
          <w:szCs w:val="24"/>
        </w:rPr>
        <w:t>eficyt budżetowy</w:t>
      </w:r>
      <w:r w:rsidRPr="00D0269B">
        <w:rPr>
          <w:rFonts w:ascii="Times New Roman" w:hAnsi="Times New Roman" w:cs="Times New Roman"/>
          <w:sz w:val="24"/>
          <w:szCs w:val="24"/>
        </w:rPr>
        <w:t xml:space="preserve"> </w:t>
      </w:r>
      <w:r w:rsidR="00D0269B" w:rsidRPr="00D0269B">
        <w:rPr>
          <w:rFonts w:ascii="Times New Roman" w:hAnsi="Times New Roman" w:cs="Times New Roman"/>
          <w:sz w:val="24"/>
          <w:szCs w:val="24"/>
        </w:rPr>
        <w:t xml:space="preserve">wynosi </w:t>
      </w:r>
      <w:r w:rsidRPr="00D0269B">
        <w:rPr>
          <w:rFonts w:ascii="Times New Roman" w:hAnsi="Times New Roman" w:cs="Times New Roman"/>
          <w:sz w:val="24"/>
          <w:szCs w:val="24"/>
        </w:rPr>
        <w:t>531.386,61 zł</w:t>
      </w:r>
      <w:r w:rsidR="00B75297" w:rsidRPr="00D0269B">
        <w:rPr>
          <w:rFonts w:ascii="Times New Roman" w:hAnsi="Times New Roman" w:cs="Times New Roman"/>
          <w:sz w:val="24"/>
          <w:szCs w:val="24"/>
        </w:rPr>
        <w:t xml:space="preserve"> i </w:t>
      </w:r>
      <w:r w:rsidR="00084196" w:rsidRPr="00D0269B">
        <w:rPr>
          <w:rFonts w:ascii="Times New Roman" w:hAnsi="Times New Roman" w:cs="Times New Roman"/>
          <w:sz w:val="24"/>
          <w:szCs w:val="24"/>
        </w:rPr>
        <w:t>zostanie</w:t>
      </w:r>
      <w:r w:rsidR="006F0303" w:rsidRPr="00D0269B">
        <w:rPr>
          <w:rFonts w:ascii="Times New Roman" w:hAnsi="Times New Roman" w:cs="Times New Roman"/>
          <w:sz w:val="24"/>
          <w:szCs w:val="24"/>
        </w:rPr>
        <w:t xml:space="preserve"> sfinansowany z wolnych środków, o których mowa w art. 217 ust. 2 pkt 6 ustawy o finansach publicznych wynoszących łącznie </w:t>
      </w:r>
      <w:r w:rsidR="00DB79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0303" w:rsidRPr="00D0269B">
        <w:rPr>
          <w:rFonts w:ascii="Times New Roman" w:hAnsi="Times New Roman" w:cs="Times New Roman"/>
          <w:sz w:val="24"/>
          <w:szCs w:val="24"/>
        </w:rPr>
        <w:t xml:space="preserve">1.323.238,37 zł. Wolne środki będą również stanowiły źródło finansowania zaplanowanych na 2015 r. rozchodów w kwocie </w:t>
      </w:r>
      <w:r w:rsidRPr="00D0269B">
        <w:rPr>
          <w:rFonts w:ascii="Times New Roman" w:hAnsi="Times New Roman" w:cs="Times New Roman"/>
          <w:sz w:val="24"/>
          <w:szCs w:val="24"/>
        </w:rPr>
        <w:t>791.851,76</w:t>
      </w:r>
      <w:r w:rsidR="006F0303" w:rsidRPr="00D0269B">
        <w:rPr>
          <w:rFonts w:ascii="Times New Roman" w:hAnsi="Times New Roman" w:cs="Times New Roman"/>
          <w:sz w:val="24"/>
          <w:szCs w:val="24"/>
        </w:rPr>
        <w:t xml:space="preserve"> zł. </w:t>
      </w:r>
      <w:r w:rsidR="008716BB" w:rsidRPr="00D0269B">
        <w:rPr>
          <w:rFonts w:ascii="Times New Roman" w:hAnsi="Times New Roman" w:cs="Times New Roman"/>
          <w:sz w:val="24"/>
          <w:szCs w:val="24"/>
        </w:rPr>
        <w:t>Gmina nie planuje zaciągania w br. kredytów, pożyczek</w:t>
      </w:r>
      <w:r w:rsidRPr="00D0269B">
        <w:rPr>
          <w:rFonts w:ascii="Times New Roman" w:hAnsi="Times New Roman" w:cs="Times New Roman"/>
          <w:sz w:val="24"/>
          <w:szCs w:val="24"/>
        </w:rPr>
        <w:t xml:space="preserve"> bądź </w:t>
      </w:r>
      <w:r w:rsidR="008716BB" w:rsidRPr="00D0269B">
        <w:rPr>
          <w:rFonts w:ascii="Times New Roman" w:hAnsi="Times New Roman" w:cs="Times New Roman"/>
          <w:sz w:val="24"/>
          <w:szCs w:val="24"/>
        </w:rPr>
        <w:t>emisji obligacji</w:t>
      </w:r>
      <w:r w:rsidRPr="00D0269B">
        <w:rPr>
          <w:rFonts w:ascii="Times New Roman" w:hAnsi="Times New Roman" w:cs="Times New Roman"/>
          <w:sz w:val="24"/>
          <w:szCs w:val="24"/>
        </w:rPr>
        <w:t xml:space="preserve">. </w:t>
      </w:r>
      <w:r w:rsidR="00D56541" w:rsidRPr="00D0269B">
        <w:rPr>
          <w:rFonts w:ascii="Times New Roman" w:hAnsi="Times New Roman" w:cs="Times New Roman"/>
          <w:sz w:val="24"/>
          <w:szCs w:val="24"/>
        </w:rPr>
        <w:t xml:space="preserve"> </w:t>
      </w:r>
      <w:r w:rsidR="00D0269B" w:rsidRPr="00D0269B">
        <w:rPr>
          <w:rFonts w:ascii="Times New Roman" w:hAnsi="Times New Roman" w:cs="Times New Roman"/>
          <w:sz w:val="24"/>
          <w:szCs w:val="24"/>
        </w:rPr>
        <w:t>Również na 201</w:t>
      </w:r>
      <w:r w:rsidR="00D0269B">
        <w:rPr>
          <w:rFonts w:ascii="Times New Roman" w:hAnsi="Times New Roman" w:cs="Times New Roman"/>
          <w:sz w:val="24"/>
          <w:szCs w:val="24"/>
        </w:rPr>
        <w:t>6</w:t>
      </w:r>
      <w:r w:rsidR="00D0269B" w:rsidRPr="00D0269B">
        <w:rPr>
          <w:rFonts w:ascii="Times New Roman" w:hAnsi="Times New Roman" w:cs="Times New Roman"/>
          <w:sz w:val="24"/>
          <w:szCs w:val="24"/>
        </w:rPr>
        <w:t xml:space="preserve"> r. zaplanowano deficyt budżetowy w wysokości </w:t>
      </w:r>
      <w:r w:rsidR="00D0269B">
        <w:rPr>
          <w:rFonts w:ascii="Times New Roman" w:hAnsi="Times New Roman" w:cs="Times New Roman"/>
          <w:sz w:val="24"/>
          <w:szCs w:val="24"/>
        </w:rPr>
        <w:t>474.000,00</w:t>
      </w:r>
      <w:r w:rsidR="00D0269B" w:rsidRPr="00D0269B">
        <w:rPr>
          <w:rFonts w:ascii="Times New Roman" w:hAnsi="Times New Roman" w:cs="Times New Roman"/>
          <w:sz w:val="24"/>
          <w:szCs w:val="24"/>
        </w:rPr>
        <w:t xml:space="preserve"> zł, który sfinansowany zostanie, wraz z projektowaną kwotą rozchodów, ze środków kredytowych w łącznej wysokości </w:t>
      </w:r>
      <w:r w:rsidR="00D0269B">
        <w:rPr>
          <w:rFonts w:ascii="Times New Roman" w:hAnsi="Times New Roman" w:cs="Times New Roman"/>
          <w:sz w:val="24"/>
          <w:szCs w:val="24"/>
        </w:rPr>
        <w:t>1.125.969,52</w:t>
      </w:r>
      <w:r w:rsidR="00D0269B" w:rsidRPr="00D0269B">
        <w:rPr>
          <w:rFonts w:ascii="Times New Roman" w:hAnsi="Times New Roman" w:cs="Times New Roman"/>
          <w:sz w:val="24"/>
          <w:szCs w:val="24"/>
        </w:rPr>
        <w:t xml:space="preserve"> zł. </w:t>
      </w:r>
    </w:p>
    <w:p w:rsidR="00DB79E5" w:rsidRPr="00DB79E5" w:rsidRDefault="00DB79E5" w:rsidP="00DB79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9E5">
        <w:rPr>
          <w:rFonts w:ascii="Times New Roman" w:hAnsi="Times New Roman" w:cs="Times New Roman"/>
          <w:sz w:val="24"/>
          <w:szCs w:val="24"/>
        </w:rPr>
        <w:t>Jeżeli chodzi o dane dotyczące rozchodów i kos</w:t>
      </w:r>
      <w:r>
        <w:rPr>
          <w:rFonts w:ascii="Times New Roman" w:hAnsi="Times New Roman" w:cs="Times New Roman"/>
          <w:sz w:val="24"/>
          <w:szCs w:val="24"/>
        </w:rPr>
        <w:t xml:space="preserve">ztów obsługi długu dokonano </w:t>
      </w:r>
      <w:proofErr w:type="spellStart"/>
      <w:r>
        <w:rPr>
          <w:rFonts w:ascii="Times New Roman" w:hAnsi="Times New Roman" w:cs="Times New Roman"/>
          <w:sz w:val="24"/>
          <w:szCs w:val="24"/>
        </w:rPr>
        <w:t>wyłą</w:t>
      </w:r>
      <w:r w:rsidRPr="00DB79E5">
        <w:rPr>
          <w:rFonts w:ascii="Times New Roman" w:hAnsi="Times New Roman" w:cs="Times New Roman"/>
          <w:sz w:val="24"/>
          <w:szCs w:val="24"/>
        </w:rPr>
        <w:t>czeń</w:t>
      </w:r>
      <w:proofErr w:type="spellEnd"/>
      <w:r w:rsidRPr="00DB79E5">
        <w:rPr>
          <w:rFonts w:ascii="Times New Roman" w:hAnsi="Times New Roman" w:cs="Times New Roman"/>
          <w:sz w:val="24"/>
          <w:szCs w:val="24"/>
        </w:rPr>
        <w:t xml:space="preserve"> zgodnych z art. 243 ustawy o finansach publicznych. W okresie obowiązywania WPF wyłączono raty </w:t>
      </w:r>
      <w:r w:rsidRPr="00DB79E5">
        <w:rPr>
          <w:rFonts w:ascii="Times New Roman" w:hAnsi="Times New Roman" w:cs="Times New Roman"/>
          <w:sz w:val="24"/>
          <w:szCs w:val="24"/>
        </w:rPr>
        <w:lastRenderedPageBreak/>
        <w:t xml:space="preserve">pożyczek z </w:t>
      </w:r>
      <w:proofErr w:type="spellStart"/>
      <w:r w:rsidRPr="00DB79E5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DB79E5">
        <w:rPr>
          <w:rFonts w:ascii="Times New Roman" w:hAnsi="Times New Roman" w:cs="Times New Roman"/>
          <w:sz w:val="24"/>
          <w:szCs w:val="24"/>
        </w:rPr>
        <w:t xml:space="preserve"> w Toruniu oraz wyemitowanych obligacji w 2015 r. na sfinansowanie planowanego deficytu wraz z odsetkami dotyczące realizacji przedsięwzięć, gdzie zgodnie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B79E5">
        <w:rPr>
          <w:rFonts w:ascii="Times New Roman" w:hAnsi="Times New Roman" w:cs="Times New Roman"/>
          <w:sz w:val="24"/>
          <w:szCs w:val="24"/>
        </w:rPr>
        <w:t>z umową o przyznanie pomocy dofinansowanie przedsięwzięcia środkami, o których mowa w art. 5 ust. 1 pkt 2 wynosi co najmniej 60%. Wyłączono zobowiązania z tytułu już zawartych umów. Odsetki podlegające wyłączeniu od umów zawartych a dotyczące roku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B79E5">
        <w:rPr>
          <w:rFonts w:ascii="Times New Roman" w:hAnsi="Times New Roman" w:cs="Times New Roman"/>
          <w:sz w:val="24"/>
          <w:szCs w:val="24"/>
        </w:rPr>
        <w:t xml:space="preserve"> są zgodne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B79E5">
        <w:rPr>
          <w:rFonts w:ascii="Times New Roman" w:hAnsi="Times New Roman" w:cs="Times New Roman"/>
          <w:sz w:val="24"/>
          <w:szCs w:val="24"/>
        </w:rPr>
        <w:t xml:space="preserve">z przesłanym przez </w:t>
      </w:r>
      <w:proofErr w:type="spellStart"/>
      <w:r w:rsidRPr="00DB79E5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DB79E5">
        <w:rPr>
          <w:rFonts w:ascii="Times New Roman" w:hAnsi="Times New Roman" w:cs="Times New Roman"/>
          <w:sz w:val="24"/>
          <w:szCs w:val="24"/>
        </w:rPr>
        <w:t xml:space="preserve"> harmonogramem spłat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79E5">
        <w:rPr>
          <w:rFonts w:ascii="Times New Roman" w:hAnsi="Times New Roman" w:cs="Times New Roman"/>
          <w:sz w:val="24"/>
          <w:szCs w:val="24"/>
        </w:rPr>
        <w:t>W dalszych okresach łączną wysokość odsetek skalkulowano przy stopie procentowej wynoszącej 3,50% w skali roku.</w:t>
      </w:r>
    </w:p>
    <w:p w:rsidR="00DB79E5" w:rsidRDefault="00DB79E5" w:rsidP="00D02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269B" w:rsidRPr="00D0269B" w:rsidRDefault="00D0269B" w:rsidP="00D02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69B">
        <w:rPr>
          <w:rFonts w:ascii="Times New Roman" w:hAnsi="Times New Roman" w:cs="Times New Roman"/>
          <w:color w:val="000000"/>
          <w:sz w:val="24"/>
          <w:szCs w:val="24"/>
        </w:rPr>
        <w:t>Nadwyżki budżetowe od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0269B">
        <w:rPr>
          <w:rFonts w:ascii="Times New Roman" w:hAnsi="Times New Roman" w:cs="Times New Roman"/>
          <w:color w:val="000000"/>
          <w:sz w:val="24"/>
          <w:szCs w:val="24"/>
        </w:rPr>
        <w:t xml:space="preserve"> r. przeznacza się na finansowanie rozchodów, tj. na spłatę kredytów, pożyczek oraz wykup wyemitowanych obligacji w taki sposób, iż nadwyżka finansuje rozchody roku budżetowego w  którym została zaplanowana.  </w:t>
      </w:r>
    </w:p>
    <w:p w:rsidR="00D0269B" w:rsidRPr="00D0269B" w:rsidRDefault="00D0269B" w:rsidP="00D02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69B">
        <w:rPr>
          <w:rFonts w:ascii="Times New Roman" w:hAnsi="Times New Roman" w:cs="Times New Roman"/>
          <w:sz w:val="24"/>
          <w:szCs w:val="24"/>
        </w:rPr>
        <w:t xml:space="preserve">Zmian w WPF w 2015 r. dokonano z uwagi na zmiany w planie dochodów i wydatków. Ponadto, od 2016 r. WPF został dostosowany (w tym także załącznik przedsięwzięć) do danych zawartych w projekcie Wieloletniej Prognozy Finansowej załączonej do projektu budżetu Gminy Więcbork na 2016 r. </w:t>
      </w:r>
    </w:p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3CD">
        <w:rPr>
          <w:rFonts w:ascii="Times New Roman" w:hAnsi="Times New Roman" w:cs="Times New Roman"/>
          <w:color w:val="000000"/>
          <w:sz w:val="24"/>
          <w:szCs w:val="24"/>
        </w:rPr>
        <w:t>Środki pochodzące z UE</w:t>
      </w:r>
      <w:r w:rsidR="00B62A7E">
        <w:rPr>
          <w:rFonts w:ascii="Times New Roman" w:hAnsi="Times New Roman" w:cs="Times New Roman"/>
          <w:color w:val="000000"/>
          <w:sz w:val="24"/>
          <w:szCs w:val="24"/>
        </w:rPr>
        <w:t xml:space="preserve"> w 2015 r. </w:t>
      </w:r>
      <w:r w:rsidRPr="006053CD">
        <w:rPr>
          <w:rFonts w:ascii="Times New Roman" w:hAnsi="Times New Roman" w:cs="Times New Roman"/>
          <w:color w:val="000000"/>
          <w:sz w:val="24"/>
          <w:szCs w:val="24"/>
        </w:rPr>
        <w:t>zaplanowano na podstawie podpisanych umów</w:t>
      </w:r>
      <w:r w:rsidR="00B62A7E">
        <w:rPr>
          <w:rFonts w:ascii="Times New Roman" w:hAnsi="Times New Roman" w:cs="Times New Roman"/>
          <w:color w:val="000000"/>
          <w:sz w:val="24"/>
          <w:szCs w:val="24"/>
        </w:rPr>
        <w:t xml:space="preserve"> z Urzędem Marszałkowskim. Realizacja zaplanowanych na lata 2016-2017 wydatków majątkowych na przedsięwzięcia z udziałem środków z UE uzależniona jest od pozyskania tych środków. Limity określone w załączniku przedsięwzięć ograniczają się do udziału finansowego własnego Gminy </w:t>
      </w:r>
      <w:r w:rsidR="00DB79E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bookmarkStart w:id="0" w:name="_GoBack"/>
      <w:bookmarkEnd w:id="0"/>
      <w:r w:rsidR="00B62A7E">
        <w:rPr>
          <w:rFonts w:ascii="Times New Roman" w:hAnsi="Times New Roman" w:cs="Times New Roman"/>
          <w:color w:val="000000"/>
          <w:sz w:val="24"/>
          <w:szCs w:val="24"/>
        </w:rPr>
        <w:t xml:space="preserve">w tych zadaniach. </w:t>
      </w:r>
    </w:p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CD">
        <w:rPr>
          <w:rFonts w:ascii="Times New Roman" w:hAnsi="Times New Roman" w:cs="Times New Roman"/>
          <w:sz w:val="24"/>
          <w:szCs w:val="24"/>
        </w:rPr>
        <w:t>W latach 2015 – 2027 nie planuje się udzielania pożyczek z budżetu Gminy z okresem spłaty późniejszym niż rok oraz poręczeń i gwarancji.</w:t>
      </w:r>
    </w:p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CD">
        <w:rPr>
          <w:rFonts w:ascii="Times New Roman" w:hAnsi="Times New Roman" w:cs="Times New Roman"/>
          <w:sz w:val="24"/>
          <w:szCs w:val="24"/>
        </w:rPr>
        <w:t>Do wyliczenia kwoty długu przyjęto przewidywaną kwotę długu na koniec 2014 r. w wysokości 18.</w:t>
      </w:r>
      <w:r>
        <w:rPr>
          <w:rFonts w:ascii="Times New Roman" w:hAnsi="Times New Roman" w:cs="Times New Roman"/>
          <w:sz w:val="24"/>
          <w:szCs w:val="24"/>
        </w:rPr>
        <w:t>379</w:t>
      </w:r>
      <w:r w:rsidR="00F25A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590,23</w:t>
      </w:r>
      <w:r w:rsidRPr="006053CD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CD">
        <w:rPr>
          <w:rFonts w:ascii="Times New Roman" w:hAnsi="Times New Roman" w:cs="Times New Roman"/>
          <w:sz w:val="24"/>
          <w:szCs w:val="24"/>
        </w:rPr>
        <w:t xml:space="preserve">Wieloletnia Prognoza Finansowa nie przewiduje umorzeń pożyczek z </w:t>
      </w:r>
      <w:proofErr w:type="spellStart"/>
      <w:r w:rsidRPr="006053CD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6053CD">
        <w:rPr>
          <w:rFonts w:ascii="Times New Roman" w:hAnsi="Times New Roman" w:cs="Times New Roman"/>
          <w:sz w:val="24"/>
          <w:szCs w:val="24"/>
        </w:rPr>
        <w:t>. Prognozuje się całkowitą spłatę długu do 2027 roku natomiast planowana nadwyżka budżetowa od 201</w:t>
      </w:r>
      <w:r w:rsidR="00D0269B">
        <w:rPr>
          <w:rFonts w:ascii="Times New Roman" w:hAnsi="Times New Roman" w:cs="Times New Roman"/>
          <w:sz w:val="24"/>
          <w:szCs w:val="24"/>
        </w:rPr>
        <w:t>7</w:t>
      </w:r>
      <w:r w:rsidRPr="006053CD">
        <w:rPr>
          <w:rFonts w:ascii="Times New Roman" w:hAnsi="Times New Roman" w:cs="Times New Roman"/>
          <w:sz w:val="24"/>
          <w:szCs w:val="24"/>
        </w:rPr>
        <w:t xml:space="preserve"> r. zgodnie z wyjaśnieniem przedstawionym powyżej przeznaczona zostanie na spłatę długu.</w:t>
      </w:r>
    </w:p>
    <w:p w:rsidR="006053CD" w:rsidRPr="006053CD" w:rsidRDefault="006053CD" w:rsidP="006053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51A2" w:rsidRDefault="009B51A2"/>
    <w:sectPr w:rsidR="009B51A2" w:rsidSect="00DB79E5">
      <w:pgSz w:w="12240" w:h="15840"/>
      <w:pgMar w:top="1140" w:right="1418" w:bottom="1140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477047E8"/>
    <w:multiLevelType w:val="hybridMultilevel"/>
    <w:tmpl w:val="9CE6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CD"/>
    <w:rsid w:val="00001D55"/>
    <w:rsid w:val="00084196"/>
    <w:rsid w:val="00090CB0"/>
    <w:rsid w:val="001C5ECE"/>
    <w:rsid w:val="00381D64"/>
    <w:rsid w:val="0054353E"/>
    <w:rsid w:val="005E3107"/>
    <w:rsid w:val="006053CD"/>
    <w:rsid w:val="00643B1F"/>
    <w:rsid w:val="00687F20"/>
    <w:rsid w:val="006F0303"/>
    <w:rsid w:val="007F4E3B"/>
    <w:rsid w:val="00854EA1"/>
    <w:rsid w:val="008716BB"/>
    <w:rsid w:val="009B51A2"/>
    <w:rsid w:val="009D77F0"/>
    <w:rsid w:val="00B62A7E"/>
    <w:rsid w:val="00B75297"/>
    <w:rsid w:val="00C20C73"/>
    <w:rsid w:val="00D0269B"/>
    <w:rsid w:val="00D56541"/>
    <w:rsid w:val="00DB79E5"/>
    <w:rsid w:val="00DE6127"/>
    <w:rsid w:val="00E519C4"/>
    <w:rsid w:val="00E90333"/>
    <w:rsid w:val="00F25A7A"/>
    <w:rsid w:val="00F6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9BB30-CD19-4538-A6CF-48156349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Kruk</dc:creator>
  <cp:keywords/>
  <dc:description/>
  <cp:lastModifiedBy>Alina Kruk</cp:lastModifiedBy>
  <cp:revision>4</cp:revision>
  <dcterms:created xsi:type="dcterms:W3CDTF">2015-11-18T11:01:00Z</dcterms:created>
  <dcterms:modified xsi:type="dcterms:W3CDTF">2015-11-18T11:17:00Z</dcterms:modified>
</cp:coreProperties>
</file>